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0B41" w14:textId="79E0F3FE" w:rsidR="00D861A3" w:rsidRPr="00D861A3" w:rsidRDefault="00D861A3" w:rsidP="009D333D">
      <w:pPr>
        <w:pStyle w:val="BodyText"/>
        <w:rPr>
          <w:bCs w:val="0"/>
          <w:sz w:val="24"/>
          <w:lang w:val="es-ES"/>
        </w:rPr>
      </w:pPr>
      <w:r w:rsidRPr="00D861A3">
        <w:rPr>
          <w:bCs w:val="0"/>
          <w:sz w:val="24"/>
          <w:lang w:val="es-ES"/>
        </w:rPr>
        <w:t xml:space="preserve">Termómetro bimetálico con homologaciones </w:t>
      </w:r>
      <w:r>
        <w:rPr>
          <w:bCs w:val="0"/>
          <w:sz w:val="24"/>
          <w:lang w:val="es-ES"/>
        </w:rPr>
        <w:t xml:space="preserve">globales </w:t>
      </w:r>
      <w:r w:rsidRPr="00D861A3">
        <w:rPr>
          <w:bCs w:val="0"/>
          <w:sz w:val="24"/>
          <w:lang w:val="es-ES"/>
        </w:rPr>
        <w:t>según ASME y EN</w:t>
      </w:r>
    </w:p>
    <w:p w14:paraId="12C0A4C7" w14:textId="350EB42B" w:rsidR="0055376C" w:rsidRPr="00D861A3" w:rsidRDefault="00F1435F" w:rsidP="009D333D">
      <w:pPr>
        <w:pStyle w:val="BodyText"/>
        <w:rPr>
          <w:bCs w:val="0"/>
          <w:lang w:val="es-ES"/>
        </w:rPr>
      </w:pPr>
      <w:r w:rsidRPr="00D861A3">
        <w:rPr>
          <w:bCs w:val="0"/>
          <w:sz w:val="24"/>
          <w:lang w:val="es-ES"/>
        </w:rPr>
        <w:br/>
      </w:r>
      <w:r w:rsidR="00D861A3" w:rsidRPr="00D861A3">
        <w:rPr>
          <w:bCs w:val="0"/>
          <w:lang w:val="es-ES"/>
        </w:rPr>
        <w:t>Barcelona</w:t>
      </w:r>
      <w:r w:rsidR="00CA7388" w:rsidRPr="00D861A3">
        <w:rPr>
          <w:bCs w:val="0"/>
          <w:lang w:val="es-ES"/>
        </w:rPr>
        <w:t xml:space="preserve">, </w:t>
      </w:r>
      <w:r w:rsidR="00D861A3" w:rsidRPr="00D861A3">
        <w:rPr>
          <w:bCs w:val="0"/>
          <w:lang w:val="es-ES"/>
        </w:rPr>
        <w:t>noviembre</w:t>
      </w:r>
      <w:r w:rsidR="00CA7388" w:rsidRPr="00D861A3">
        <w:rPr>
          <w:bCs w:val="0"/>
          <w:lang w:val="es-ES"/>
        </w:rPr>
        <w:t xml:space="preserve"> 201</w:t>
      </w:r>
      <w:r w:rsidR="00236F5C" w:rsidRPr="00D861A3">
        <w:rPr>
          <w:bCs w:val="0"/>
          <w:lang w:val="es-ES"/>
        </w:rPr>
        <w:t>8</w:t>
      </w:r>
      <w:r w:rsidR="00CA7388" w:rsidRPr="00D861A3">
        <w:rPr>
          <w:bCs w:val="0"/>
          <w:lang w:val="es-ES"/>
        </w:rPr>
        <w:t>.</w:t>
      </w:r>
      <w:r w:rsidR="00534D5B" w:rsidRPr="00D861A3">
        <w:rPr>
          <w:bCs w:val="0"/>
          <w:lang w:val="es-ES"/>
        </w:rPr>
        <w:t xml:space="preserve"> </w:t>
      </w:r>
    </w:p>
    <w:p w14:paraId="6272B230" w14:textId="3A0D6646" w:rsidR="00B202DD" w:rsidRPr="00D861A3" w:rsidRDefault="00D861A3" w:rsidP="009D333D">
      <w:pPr>
        <w:pStyle w:val="BodyText"/>
        <w:rPr>
          <w:bCs w:val="0"/>
          <w:lang w:val="es-ES"/>
        </w:rPr>
      </w:pPr>
      <w:r w:rsidRPr="00D861A3">
        <w:rPr>
          <w:bCs w:val="0"/>
          <w:lang w:val="es-ES"/>
        </w:rPr>
        <w:t xml:space="preserve">WIKA ha desarrollado termómetros bimetálicos estándar para </w:t>
      </w:r>
      <w:r>
        <w:rPr>
          <w:bCs w:val="0"/>
          <w:lang w:val="es-ES"/>
        </w:rPr>
        <w:t>permitir</w:t>
      </w:r>
      <w:r w:rsidRPr="00D861A3">
        <w:rPr>
          <w:bCs w:val="0"/>
          <w:lang w:val="es-ES"/>
        </w:rPr>
        <w:t xml:space="preserve"> su uso en todas las aplicaciones de la industria de procesos en todo el mundo. </w:t>
      </w:r>
      <w:r>
        <w:rPr>
          <w:bCs w:val="0"/>
          <w:lang w:val="es-ES"/>
        </w:rPr>
        <w:t>El modelo</w:t>
      </w:r>
      <w:r w:rsidRPr="00D861A3">
        <w:rPr>
          <w:bCs w:val="0"/>
          <w:lang w:val="es-ES"/>
        </w:rPr>
        <w:t xml:space="preserve"> TG53 cumple con ASME B40.200 y </w:t>
      </w:r>
      <w:r w:rsidR="00874881">
        <w:rPr>
          <w:bCs w:val="0"/>
          <w:lang w:val="es-ES"/>
        </w:rPr>
        <w:t xml:space="preserve">es idóneo para </w:t>
      </w:r>
      <w:r w:rsidRPr="00D861A3">
        <w:rPr>
          <w:bCs w:val="0"/>
          <w:lang w:val="es-ES"/>
        </w:rPr>
        <w:t>unidades de medida en pulgadas. El modelo TG54 está homologado según la norma EN 13190.</w:t>
      </w:r>
    </w:p>
    <w:p w14:paraId="5C19CA86" w14:textId="77777777" w:rsidR="00D861A3" w:rsidRPr="00D861A3" w:rsidRDefault="00D861A3" w:rsidP="009D333D">
      <w:pPr>
        <w:pStyle w:val="BodyText"/>
        <w:rPr>
          <w:bCs w:val="0"/>
          <w:lang w:val="es-ES"/>
        </w:rPr>
      </w:pPr>
    </w:p>
    <w:p w14:paraId="3C0BAB9A" w14:textId="12D76668" w:rsidR="00D861A3" w:rsidRDefault="00D861A3" w:rsidP="009D333D">
      <w:pPr>
        <w:pStyle w:val="BodyText"/>
        <w:rPr>
          <w:b w:val="0"/>
          <w:bCs w:val="0"/>
          <w:lang w:val="es-ES"/>
        </w:rPr>
      </w:pPr>
      <w:r w:rsidRPr="00D861A3">
        <w:rPr>
          <w:b w:val="0"/>
          <w:bCs w:val="0"/>
          <w:lang w:val="es-ES"/>
        </w:rPr>
        <w:t xml:space="preserve">Los nuevos termómetros están diseñados para </w:t>
      </w:r>
      <w:r>
        <w:rPr>
          <w:b w:val="0"/>
          <w:bCs w:val="0"/>
          <w:lang w:val="es-ES"/>
        </w:rPr>
        <w:t xml:space="preserve">garantizar </w:t>
      </w:r>
      <w:r w:rsidRPr="00D861A3">
        <w:rPr>
          <w:b w:val="0"/>
          <w:bCs w:val="0"/>
          <w:lang w:val="es-ES"/>
        </w:rPr>
        <w:t xml:space="preserve">una máxima </w:t>
      </w:r>
      <w:r>
        <w:rPr>
          <w:b w:val="0"/>
          <w:bCs w:val="0"/>
          <w:lang w:val="es-ES"/>
        </w:rPr>
        <w:t>versatilidad</w:t>
      </w:r>
      <w:r w:rsidRPr="00D861A3">
        <w:rPr>
          <w:b w:val="0"/>
          <w:bCs w:val="0"/>
          <w:lang w:val="es-ES"/>
        </w:rPr>
        <w:t xml:space="preserve"> y para </w:t>
      </w:r>
      <w:r>
        <w:rPr>
          <w:b w:val="0"/>
          <w:bCs w:val="0"/>
          <w:lang w:val="es-ES"/>
        </w:rPr>
        <w:t xml:space="preserve">su </w:t>
      </w:r>
      <w:r w:rsidR="00874881">
        <w:rPr>
          <w:b w:val="0"/>
          <w:bCs w:val="0"/>
          <w:lang w:val="es-ES"/>
        </w:rPr>
        <w:t>uso</w:t>
      </w:r>
      <w:r>
        <w:rPr>
          <w:b w:val="0"/>
          <w:bCs w:val="0"/>
          <w:lang w:val="es-ES"/>
        </w:rPr>
        <w:t xml:space="preserve"> con una </w:t>
      </w:r>
      <w:r w:rsidRPr="00D861A3">
        <w:rPr>
          <w:b w:val="0"/>
          <w:bCs w:val="0"/>
          <w:lang w:val="es-ES"/>
        </w:rPr>
        <w:t>amplia gama de diámetros nominales y rangos de escala (entre -70 °C/-94 °F y +600 °C/+1100 °F)</w:t>
      </w:r>
      <w:r w:rsidR="00874881">
        <w:rPr>
          <w:b w:val="0"/>
          <w:bCs w:val="0"/>
          <w:lang w:val="es-ES"/>
        </w:rPr>
        <w:t xml:space="preserve"> para </w:t>
      </w:r>
      <w:r w:rsidRPr="00D861A3">
        <w:rPr>
          <w:b w:val="0"/>
          <w:bCs w:val="0"/>
          <w:lang w:val="es-ES"/>
        </w:rPr>
        <w:t xml:space="preserve">procesos industriales </w:t>
      </w:r>
      <w:r w:rsidR="00874881">
        <w:rPr>
          <w:b w:val="0"/>
          <w:bCs w:val="0"/>
          <w:lang w:val="es-ES"/>
        </w:rPr>
        <w:t>en</w:t>
      </w:r>
      <w:r>
        <w:rPr>
          <w:b w:val="0"/>
          <w:bCs w:val="0"/>
          <w:lang w:val="es-ES"/>
        </w:rPr>
        <w:t xml:space="preserve"> </w:t>
      </w:r>
      <w:r w:rsidRPr="00D861A3">
        <w:rPr>
          <w:b w:val="0"/>
          <w:bCs w:val="0"/>
          <w:lang w:val="es-ES"/>
        </w:rPr>
        <w:t xml:space="preserve">todo el mundo. Los dispositivos </w:t>
      </w:r>
      <w:r>
        <w:rPr>
          <w:b w:val="0"/>
          <w:bCs w:val="0"/>
          <w:lang w:val="es-ES"/>
        </w:rPr>
        <w:t>ofrecen</w:t>
      </w:r>
      <w:r w:rsidRPr="00D861A3">
        <w:rPr>
          <w:b w:val="0"/>
          <w:bCs w:val="0"/>
          <w:lang w:val="es-ES"/>
        </w:rPr>
        <w:t xml:space="preserve"> una </w:t>
      </w:r>
      <w:r>
        <w:rPr>
          <w:b w:val="0"/>
          <w:bCs w:val="0"/>
          <w:lang w:val="es-ES"/>
        </w:rPr>
        <w:t>elevada</w:t>
      </w:r>
      <w:r w:rsidRPr="00D861A3">
        <w:rPr>
          <w:b w:val="0"/>
          <w:bCs w:val="0"/>
          <w:lang w:val="es-ES"/>
        </w:rPr>
        <w:t xml:space="preserve"> resistencia a la </w:t>
      </w:r>
      <w:proofErr w:type="spellStart"/>
      <w:r w:rsidRPr="00D861A3">
        <w:rPr>
          <w:b w:val="0"/>
          <w:bCs w:val="0"/>
          <w:lang w:val="es-ES"/>
        </w:rPr>
        <w:t>sobretemperatura</w:t>
      </w:r>
      <w:proofErr w:type="spellEnd"/>
      <w:r w:rsidRPr="00D861A3">
        <w:rPr>
          <w:b w:val="0"/>
          <w:bCs w:val="0"/>
          <w:lang w:val="es-ES"/>
        </w:rPr>
        <w:t xml:space="preserve"> y están certificados para temperaturas ambiente </w:t>
      </w:r>
      <w:r w:rsidR="00874881">
        <w:rPr>
          <w:b w:val="0"/>
          <w:bCs w:val="0"/>
          <w:lang w:val="es-ES"/>
        </w:rPr>
        <w:t>mínimas</w:t>
      </w:r>
      <w:r w:rsidRPr="00D861A3">
        <w:rPr>
          <w:b w:val="0"/>
          <w:bCs w:val="0"/>
          <w:lang w:val="es-ES"/>
        </w:rPr>
        <w:t xml:space="preserve"> hasta -50 °C/-60 °F. </w:t>
      </w:r>
      <w:r w:rsidR="00544F18">
        <w:rPr>
          <w:b w:val="0"/>
          <w:bCs w:val="0"/>
          <w:lang w:val="es-ES"/>
        </w:rPr>
        <w:t xml:space="preserve">Para resistir las condiciones adversas del sector los instrumentos están dotados con homologación ATEX, protección IP y opcional con líquido de amortiguación y protección IP68.  </w:t>
      </w:r>
    </w:p>
    <w:p w14:paraId="6F86FE82" w14:textId="77777777" w:rsidR="00D861A3" w:rsidRDefault="00D861A3" w:rsidP="009D333D">
      <w:pPr>
        <w:pStyle w:val="BodyText"/>
        <w:rPr>
          <w:b w:val="0"/>
          <w:bCs w:val="0"/>
          <w:lang w:val="es-ES"/>
        </w:rPr>
      </w:pPr>
    </w:p>
    <w:p w14:paraId="12EB39B0" w14:textId="6C805E4C" w:rsidR="00D861A3" w:rsidRPr="00D861A3" w:rsidRDefault="00544F18" w:rsidP="009D333D">
      <w:pPr>
        <w:pStyle w:val="BodyText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Las dos versiones se fabrican </w:t>
      </w:r>
      <w:r w:rsidRPr="00544F18">
        <w:rPr>
          <w:b w:val="0"/>
          <w:bCs w:val="0"/>
          <w:lang w:val="es-ES"/>
        </w:rPr>
        <w:t xml:space="preserve">completamente </w:t>
      </w:r>
      <w:r>
        <w:rPr>
          <w:b w:val="0"/>
          <w:bCs w:val="0"/>
          <w:lang w:val="es-ES"/>
        </w:rPr>
        <w:t xml:space="preserve">en acero inoxidable y </w:t>
      </w:r>
      <w:r w:rsidRPr="00544F18">
        <w:rPr>
          <w:b w:val="0"/>
          <w:bCs w:val="0"/>
          <w:lang w:val="es-ES"/>
        </w:rPr>
        <w:t xml:space="preserve"> están disponibles </w:t>
      </w:r>
      <w:r>
        <w:rPr>
          <w:b w:val="0"/>
          <w:bCs w:val="0"/>
          <w:lang w:val="es-ES"/>
        </w:rPr>
        <w:t xml:space="preserve">con conexión dorsal, inferior y con caja orientable. Una esfera anti paralaje con impresión estampada facilita la lectura </w:t>
      </w:r>
    </w:p>
    <w:p w14:paraId="6510C50A" w14:textId="77777777" w:rsidR="00D861A3" w:rsidRPr="00D861A3" w:rsidRDefault="00D861A3" w:rsidP="009D333D">
      <w:pPr>
        <w:pStyle w:val="BodyText"/>
        <w:rPr>
          <w:b w:val="0"/>
          <w:bCs w:val="0"/>
          <w:lang w:val="es-ES"/>
        </w:rPr>
      </w:pPr>
    </w:p>
    <w:p w14:paraId="338AE9C9" w14:textId="77777777" w:rsidR="00AD49F7" w:rsidRPr="00544F18" w:rsidRDefault="00AD49F7" w:rsidP="006817EE">
      <w:pPr>
        <w:rPr>
          <w:rFonts w:cs="Arial"/>
          <w:sz w:val="22"/>
          <w:szCs w:val="22"/>
          <w:lang w:val="es-ES"/>
        </w:rPr>
      </w:pPr>
    </w:p>
    <w:p w14:paraId="33B88367" w14:textId="77777777" w:rsidR="00B02416" w:rsidRPr="00544F18" w:rsidRDefault="00B02416">
      <w:pPr>
        <w:pStyle w:val="BodyText"/>
        <w:rPr>
          <w:b w:val="0"/>
          <w:lang w:val="es-ES"/>
        </w:rPr>
      </w:pPr>
    </w:p>
    <w:p w14:paraId="4895E50D" w14:textId="35B53553" w:rsidR="00B02416" w:rsidRPr="00544F18" w:rsidRDefault="00544F18">
      <w:pPr>
        <w:pStyle w:val="BodyText"/>
        <w:rPr>
          <w:b w:val="0"/>
          <w:lang w:val="es-ES"/>
        </w:rPr>
      </w:pPr>
      <w:r w:rsidRPr="00544F18">
        <w:rPr>
          <w:b w:val="0"/>
          <w:lang w:val="es-ES"/>
        </w:rPr>
        <w:t>Caracteres</w:t>
      </w:r>
      <w:r w:rsidR="00B02416" w:rsidRPr="00544F18">
        <w:rPr>
          <w:b w:val="0"/>
          <w:lang w:val="es-ES"/>
        </w:rPr>
        <w:t xml:space="preserve">: </w:t>
      </w:r>
      <w:r w:rsidR="005E7303" w:rsidRPr="00544F18">
        <w:rPr>
          <w:b w:val="0"/>
          <w:lang w:val="es-ES"/>
        </w:rPr>
        <w:t>10</w:t>
      </w:r>
      <w:r>
        <w:rPr>
          <w:b w:val="0"/>
          <w:lang w:val="es-ES"/>
        </w:rPr>
        <w:t>08</w:t>
      </w:r>
    </w:p>
    <w:p w14:paraId="39810D5F" w14:textId="6AD2AE09" w:rsidR="00FA392F" w:rsidRPr="00BF7D34" w:rsidRDefault="00C447D3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E42902" w:rsidRPr="00BF7D34">
        <w:rPr>
          <w:rFonts w:cs="Arial"/>
          <w:position w:val="6"/>
          <w:sz w:val="22"/>
          <w:szCs w:val="22"/>
        </w:rPr>
        <w:t xml:space="preserve">: </w:t>
      </w:r>
      <w:r w:rsidR="009D333D">
        <w:rPr>
          <w:rFonts w:cs="Arial"/>
          <w:position w:val="6"/>
          <w:sz w:val="22"/>
          <w:szCs w:val="22"/>
        </w:rPr>
        <w:t>TG53/TG54</w:t>
      </w:r>
    </w:p>
    <w:p w14:paraId="26EAD3B3" w14:textId="77777777" w:rsidR="00B02416" w:rsidRDefault="00B02416">
      <w:pPr>
        <w:pStyle w:val="BodyText"/>
        <w:rPr>
          <w:b w:val="0"/>
          <w:sz w:val="20"/>
        </w:rPr>
      </w:pPr>
    </w:p>
    <w:p w14:paraId="19C839DE" w14:textId="77777777" w:rsidR="00B02416" w:rsidRDefault="00B02416">
      <w:pPr>
        <w:pStyle w:val="BodyText"/>
        <w:rPr>
          <w:b w:val="0"/>
          <w:sz w:val="20"/>
        </w:rPr>
      </w:pPr>
    </w:p>
    <w:p w14:paraId="3160CA33" w14:textId="77777777" w:rsidR="00B02416" w:rsidRDefault="00B02416">
      <w:pPr>
        <w:pStyle w:val="BodyText"/>
        <w:rPr>
          <w:b w:val="0"/>
          <w:sz w:val="20"/>
        </w:rPr>
      </w:pPr>
    </w:p>
    <w:p w14:paraId="28842E22" w14:textId="38D8E955" w:rsidR="0055376C" w:rsidRDefault="0055376C">
      <w:pPr>
        <w:pStyle w:val="BodyText"/>
        <w:rPr>
          <w:b w:val="0"/>
          <w:sz w:val="20"/>
        </w:rPr>
      </w:pPr>
    </w:p>
    <w:p w14:paraId="754D70D6" w14:textId="77777777" w:rsidR="0055376C" w:rsidRDefault="0055376C">
      <w:pPr>
        <w:pStyle w:val="BodyText"/>
        <w:rPr>
          <w:b w:val="0"/>
          <w:sz w:val="20"/>
        </w:rPr>
      </w:pPr>
    </w:p>
    <w:p w14:paraId="68259893" w14:textId="77777777" w:rsidR="00B02416" w:rsidRDefault="00B02416">
      <w:pPr>
        <w:pStyle w:val="BodyText"/>
        <w:rPr>
          <w:b w:val="0"/>
          <w:sz w:val="20"/>
        </w:rPr>
      </w:pPr>
    </w:p>
    <w:p w14:paraId="055B2BE7" w14:textId="68F49A8B" w:rsidR="00B02416" w:rsidRDefault="00B02416">
      <w:pPr>
        <w:ind w:right="480"/>
        <w:rPr>
          <w:rFonts w:cs="Arial"/>
          <w:b/>
          <w:position w:val="6"/>
        </w:rPr>
      </w:pPr>
    </w:p>
    <w:p w14:paraId="0AD9BE9C" w14:textId="529F3749" w:rsidR="0029657B" w:rsidRDefault="0029657B">
      <w:pPr>
        <w:ind w:right="480"/>
        <w:rPr>
          <w:rFonts w:cs="Arial"/>
          <w:b/>
          <w:position w:val="6"/>
        </w:rPr>
      </w:pPr>
    </w:p>
    <w:p w14:paraId="15AFF0FF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19BD2355" w14:textId="77777777" w:rsidR="00B02416" w:rsidRDefault="00B02416">
      <w:r>
        <w:rPr>
          <w:b/>
          <w:bCs/>
        </w:rPr>
        <w:t>Hersteller:</w:t>
      </w:r>
    </w:p>
    <w:p w14:paraId="08012C4E" w14:textId="77777777" w:rsidR="00B02416" w:rsidRDefault="00B02416">
      <w:r>
        <w:t>WIKA Alexander Wiegand SE &amp; Co. 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BD4D9F" w:rsidRDefault="00B02416">
      <w:pPr>
        <w:tabs>
          <w:tab w:val="left" w:pos="754"/>
          <w:tab w:val="left" w:pos="993"/>
        </w:tabs>
      </w:pPr>
      <w:r w:rsidRPr="00BD4D9F">
        <w:t>Tel. +49 9372 132-0</w:t>
      </w:r>
    </w:p>
    <w:p w14:paraId="76729357" w14:textId="77777777" w:rsidR="00B02416" w:rsidRPr="00B948F4" w:rsidRDefault="00B02416">
      <w:pPr>
        <w:tabs>
          <w:tab w:val="left" w:pos="754"/>
          <w:tab w:val="left" w:pos="993"/>
        </w:tabs>
      </w:pPr>
      <w:r w:rsidRPr="00B948F4">
        <w:t>Fax +49 9372 132-406</w:t>
      </w:r>
    </w:p>
    <w:p w14:paraId="248B7827" w14:textId="77777777" w:rsidR="00B02416" w:rsidRPr="0033631C" w:rsidRDefault="00B02416">
      <w:pPr>
        <w:tabs>
          <w:tab w:val="left" w:pos="754"/>
          <w:tab w:val="left" w:pos="993"/>
        </w:tabs>
        <w:rPr>
          <w:u w:val="single"/>
        </w:rPr>
      </w:pPr>
      <w:r w:rsidRPr="00B948F4">
        <w:t>vertrieb@wika.com</w:t>
      </w:r>
    </w:p>
    <w:p w14:paraId="158D3A46" w14:textId="77777777" w:rsidR="00B02416" w:rsidRDefault="00263F80">
      <w:pPr>
        <w:tabs>
          <w:tab w:val="left" w:pos="754"/>
          <w:tab w:val="left" w:pos="993"/>
        </w:tabs>
        <w:rPr>
          <w:rStyle w:val="Hyperlink"/>
          <w:rFonts w:cs="Arial"/>
        </w:rPr>
      </w:pPr>
      <w:hyperlink r:id="rId12" w:history="1">
        <w:r w:rsidR="00B02416" w:rsidRPr="00B948F4">
          <w:rPr>
            <w:rStyle w:val="Hyperlink"/>
            <w:rFonts w:cs="Arial"/>
          </w:rPr>
          <w:t>www.wika.de</w:t>
        </w:r>
      </w:hyperlink>
    </w:p>
    <w:p w14:paraId="13AE847F" w14:textId="77777777" w:rsidR="00874881" w:rsidRPr="00B948F4" w:rsidRDefault="00874881">
      <w:pPr>
        <w:tabs>
          <w:tab w:val="left" w:pos="754"/>
          <w:tab w:val="left" w:pos="993"/>
        </w:tabs>
        <w:rPr>
          <w:rFonts w:ascii="Times New Roman" w:hAnsi="Times New Roman"/>
        </w:rPr>
      </w:pPr>
    </w:p>
    <w:p w14:paraId="66015B8E" w14:textId="77777777" w:rsidR="00B02416" w:rsidRPr="00B948F4" w:rsidRDefault="00B02416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B948F4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6CD7310" w14:textId="047F13E9" w:rsidR="00B02416" w:rsidRDefault="00263F80">
      <w:pPr>
        <w:rPr>
          <w:color w:val="000000"/>
          <w:szCs w:val="22"/>
        </w:rPr>
      </w:pPr>
      <w:r>
        <w:rPr>
          <w:b/>
        </w:rPr>
        <w:lastRenderedPageBreak/>
        <w:t xml:space="preserve">Foto </w:t>
      </w:r>
      <w:r w:rsidR="00B02416">
        <w:rPr>
          <w:b/>
        </w:rPr>
        <w:t>WIKA:</w:t>
      </w:r>
    </w:p>
    <w:p w14:paraId="12C3DCD8" w14:textId="7C493951" w:rsidR="00B02416" w:rsidRPr="00263F80" w:rsidRDefault="00263F80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  <w:r w:rsidRPr="00263F80">
        <w:rPr>
          <w:lang w:val="es-ES"/>
        </w:rPr>
        <w:t>Termómetro bimetálico para aplicaciones universales en la industria de proceso</w:t>
      </w:r>
      <w:r w:rsidR="006A3300" w:rsidRPr="00263F80">
        <w:rPr>
          <w:lang w:val="es-ES"/>
        </w:rPr>
        <w:t>,</w:t>
      </w:r>
      <w:r w:rsidR="00B333B4" w:rsidRPr="00263F80">
        <w:rPr>
          <w:lang w:val="es-ES"/>
        </w:rPr>
        <w:t xml:space="preserve"> </w:t>
      </w:r>
      <w:r w:rsidRPr="00263F80">
        <w:rPr>
          <w:lang w:val="es-ES"/>
        </w:rPr>
        <w:t>modelo</w:t>
      </w:r>
      <w:r w:rsidR="00B333B4" w:rsidRPr="00263F80">
        <w:rPr>
          <w:lang w:val="es-ES"/>
        </w:rPr>
        <w:t xml:space="preserve"> TG53 </w:t>
      </w:r>
      <w:r w:rsidRPr="00263F80">
        <w:rPr>
          <w:lang w:val="es-ES"/>
        </w:rPr>
        <w:t>y modelo</w:t>
      </w:r>
      <w:r w:rsidR="00B333B4" w:rsidRPr="00263F80">
        <w:rPr>
          <w:lang w:val="es-ES"/>
        </w:rPr>
        <w:t xml:space="preserve"> TG54</w:t>
      </w:r>
    </w:p>
    <w:p w14:paraId="7EFC0E80" w14:textId="68199C94" w:rsidR="001A5047" w:rsidRPr="00263F80" w:rsidRDefault="001A5047" w:rsidP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E80DB93" w14:textId="401E10C9" w:rsidR="001A5047" w:rsidRPr="00DF46D6" w:rsidRDefault="0029657B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rFonts w:cs="Arial"/>
          <w:b/>
          <w:noProof/>
          <w:position w:val="6"/>
          <w:lang w:val="es-ES" w:eastAsia="es-ES"/>
        </w:rPr>
        <w:drawing>
          <wp:inline distT="0" distB="0" distL="0" distR="0" wp14:anchorId="4118DDC9" wp14:editId="7341D890">
            <wp:extent cx="4314825" cy="2876550"/>
            <wp:effectExtent l="0" t="0" r="9525" b="0"/>
            <wp:docPr id="4" name="Grafik 4" descr="C:\Users\adrianm\AppData\Local\Microsoft\Windows\INetCache\Content.Word\PIC_NE_PR13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m\AppData\Local\Microsoft\Windows\INetCache\Content.Word\PIC_NE_PR1318_de-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79D6" w14:textId="77777777" w:rsidR="001A5047" w:rsidRPr="00DF46D6" w:rsidRDefault="001A5047">
      <w:pPr>
        <w:pStyle w:val="Header"/>
        <w:tabs>
          <w:tab w:val="clear" w:pos="4536"/>
          <w:tab w:val="clear" w:pos="9072"/>
        </w:tabs>
        <w:rPr>
          <w:b/>
        </w:rPr>
      </w:pPr>
    </w:p>
    <w:p w14:paraId="5F72BBA4" w14:textId="77777777" w:rsidR="001A5047" w:rsidRPr="00DF46D6" w:rsidRDefault="001A5047">
      <w:pPr>
        <w:pStyle w:val="Header"/>
        <w:tabs>
          <w:tab w:val="clear" w:pos="4536"/>
          <w:tab w:val="clear" w:pos="9072"/>
        </w:tabs>
        <w:rPr>
          <w:b/>
        </w:rPr>
      </w:pPr>
    </w:p>
    <w:p w14:paraId="4F95658F" w14:textId="77777777" w:rsidR="001A5047" w:rsidRPr="00DF46D6" w:rsidRDefault="001A5047">
      <w:pPr>
        <w:pStyle w:val="Header"/>
        <w:tabs>
          <w:tab w:val="clear" w:pos="4536"/>
          <w:tab w:val="clear" w:pos="9072"/>
        </w:tabs>
        <w:rPr>
          <w:b/>
        </w:rPr>
      </w:pPr>
    </w:p>
    <w:p w14:paraId="16B1DB1C" w14:textId="77777777" w:rsidR="0055376C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3987A186" w14:textId="77777777" w:rsidR="0055376C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0D7217A9" w14:textId="77777777" w:rsidR="0055376C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41A8B56E" w14:textId="77777777" w:rsidR="0055376C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5FD107A3" w14:textId="77777777" w:rsidR="0055376C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3DCD056D" w14:textId="77777777" w:rsidR="0055376C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3A0AEA74" w14:textId="77777777" w:rsidR="0055376C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028C8114" w14:textId="77777777" w:rsidR="0055376C" w:rsidRPr="00DF46D6" w:rsidRDefault="0055376C">
      <w:pPr>
        <w:pStyle w:val="Header"/>
        <w:tabs>
          <w:tab w:val="clear" w:pos="4536"/>
          <w:tab w:val="clear" w:pos="9072"/>
        </w:tabs>
        <w:rPr>
          <w:b/>
        </w:rPr>
      </w:pPr>
    </w:p>
    <w:p w14:paraId="2FB8928C" w14:textId="77777777" w:rsidR="001A5047" w:rsidRPr="00DF46D6" w:rsidRDefault="001A5047">
      <w:pPr>
        <w:pStyle w:val="Header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Header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</w:p>
    <w:p w14:paraId="24FA7213" w14:textId="77777777" w:rsidR="00B02416" w:rsidRPr="00DF46D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36F6FAA6" w14:textId="0E751894" w:rsidR="00B02416" w:rsidRPr="00874881" w:rsidRDefault="00874881">
      <w:pPr>
        <w:tabs>
          <w:tab w:val="left" w:pos="754"/>
          <w:tab w:val="left" w:pos="993"/>
        </w:tabs>
        <w:rPr>
          <w:b/>
          <w:lang w:val="es-ES"/>
        </w:rPr>
      </w:pPr>
      <w:r w:rsidRPr="00874881">
        <w:rPr>
          <w:b/>
          <w:lang w:val="es-ES"/>
        </w:rPr>
        <w:t>Redacción</w:t>
      </w:r>
      <w:r w:rsidR="00B02416" w:rsidRPr="00874881">
        <w:rPr>
          <w:b/>
          <w:lang w:val="es-ES"/>
        </w:rPr>
        <w:t>:</w:t>
      </w:r>
    </w:p>
    <w:p w14:paraId="3BFA918A" w14:textId="681983FC" w:rsidR="00B02416" w:rsidRPr="00874881" w:rsidRDefault="00874881">
      <w:pPr>
        <w:tabs>
          <w:tab w:val="left" w:pos="993"/>
        </w:tabs>
        <w:rPr>
          <w:lang w:val="es-ES"/>
        </w:rPr>
      </w:pPr>
      <w:r w:rsidRPr="00874881">
        <w:rPr>
          <w:lang w:val="es-ES"/>
        </w:rPr>
        <w:t>Instrumentos WIKA S.A.U.</w:t>
      </w:r>
    </w:p>
    <w:p w14:paraId="16AE2FCE" w14:textId="39F995C4" w:rsidR="00B02416" w:rsidRPr="00236F5C" w:rsidRDefault="00874881">
      <w:pPr>
        <w:tabs>
          <w:tab w:val="left" w:pos="993"/>
        </w:tabs>
      </w:pPr>
      <w:r>
        <w:t>Chassan Jalloul</w:t>
      </w:r>
    </w:p>
    <w:p w14:paraId="336CAF0E" w14:textId="36F354CC" w:rsidR="00B02416" w:rsidRPr="00236F5C" w:rsidRDefault="00B02416">
      <w:pPr>
        <w:tabs>
          <w:tab w:val="left" w:pos="993"/>
        </w:tabs>
      </w:pPr>
      <w:r w:rsidRPr="00236F5C">
        <w:t xml:space="preserve">Marketing </w:t>
      </w:r>
    </w:p>
    <w:p w14:paraId="6B846EEB" w14:textId="26CA3882" w:rsidR="00B02416" w:rsidRPr="00874881" w:rsidRDefault="00874881">
      <w:pPr>
        <w:rPr>
          <w:lang w:val="en-US"/>
        </w:rPr>
      </w:pPr>
      <w:r w:rsidRPr="00874881">
        <w:rPr>
          <w:lang w:val="en-US"/>
        </w:rPr>
        <w:t xml:space="preserve">Josep </w:t>
      </w:r>
      <w:proofErr w:type="spellStart"/>
      <w:r w:rsidRPr="00874881">
        <w:rPr>
          <w:lang w:val="en-US"/>
        </w:rPr>
        <w:t>Carner</w:t>
      </w:r>
      <w:proofErr w:type="spellEnd"/>
      <w:r w:rsidRPr="00874881">
        <w:rPr>
          <w:lang w:val="en-US"/>
        </w:rPr>
        <w:t xml:space="preserve"> 11</w:t>
      </w:r>
    </w:p>
    <w:p w14:paraId="52A02E79" w14:textId="0C06EAC6" w:rsidR="00B02416" w:rsidRPr="00874881" w:rsidRDefault="00874881">
      <w:pPr>
        <w:rPr>
          <w:lang w:val="en-US"/>
        </w:rPr>
      </w:pPr>
      <w:r w:rsidRPr="00874881">
        <w:rPr>
          <w:lang w:val="en-US"/>
        </w:rPr>
        <w:t xml:space="preserve">08205 Sabadell </w:t>
      </w:r>
    </w:p>
    <w:p w14:paraId="6623B098" w14:textId="389A92A1" w:rsidR="00B02416" w:rsidRPr="00874881" w:rsidRDefault="00B02416">
      <w:pPr>
        <w:rPr>
          <w:lang w:val="en-US"/>
        </w:rPr>
      </w:pPr>
      <w:r w:rsidRPr="00874881">
        <w:rPr>
          <w:lang w:val="en-US"/>
        </w:rPr>
        <w:t>Tel. +</w:t>
      </w:r>
      <w:r w:rsidR="00874881" w:rsidRPr="00874881">
        <w:rPr>
          <w:lang w:val="en-US"/>
        </w:rPr>
        <w:t>34 933 938 630</w:t>
      </w:r>
    </w:p>
    <w:p w14:paraId="20EC23CC" w14:textId="6DC32D08" w:rsidR="00B02416" w:rsidRDefault="00874881">
      <w:pPr>
        <w:rPr>
          <w:lang w:val="fr-FR"/>
        </w:rPr>
      </w:pPr>
      <w:r>
        <w:rPr>
          <w:lang w:val="fr-FR"/>
        </w:rPr>
        <w:t>chassan.jalloul</w:t>
      </w:r>
      <w:r w:rsidR="00B02416">
        <w:rPr>
          <w:lang w:val="fr-FR"/>
        </w:rPr>
        <w:t>@wika.com</w:t>
      </w:r>
    </w:p>
    <w:p w14:paraId="1E261158" w14:textId="77777777" w:rsidR="00B02416" w:rsidRDefault="00263F80">
      <w:pPr>
        <w:rPr>
          <w:lang w:val="fr-FR"/>
        </w:rPr>
      </w:pPr>
      <w:hyperlink r:id="rId14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6026CF40" w:rsidR="00B02416" w:rsidRPr="00874881" w:rsidRDefault="00874881">
      <w:pPr>
        <w:rPr>
          <w:rFonts w:cs="Arial"/>
          <w:lang w:val="es-ES"/>
        </w:rPr>
      </w:pPr>
      <w:r w:rsidRPr="00874881">
        <w:rPr>
          <w:rFonts w:cs="Arial"/>
          <w:lang w:val="es-ES"/>
        </w:rPr>
        <w:t xml:space="preserve">Nota de prensa </w:t>
      </w:r>
      <w:r w:rsidR="00B02416" w:rsidRPr="00874881">
        <w:rPr>
          <w:rFonts w:cs="Arial"/>
          <w:lang w:val="es-ES"/>
        </w:rPr>
        <w:t xml:space="preserve">WIKA </w:t>
      </w:r>
      <w:r w:rsidR="00236F5C" w:rsidRPr="00874881">
        <w:rPr>
          <w:rFonts w:cs="Arial"/>
          <w:lang w:val="es-ES"/>
        </w:rPr>
        <w:t>13/2018</w:t>
      </w:r>
    </w:p>
    <w:p w14:paraId="21E61F22" w14:textId="77777777" w:rsidR="00B02416" w:rsidRPr="00874881" w:rsidRDefault="00B02416">
      <w:pPr>
        <w:pStyle w:val="BodyText"/>
        <w:rPr>
          <w:b w:val="0"/>
          <w:sz w:val="20"/>
          <w:lang w:val="es-ES"/>
        </w:rPr>
      </w:pPr>
    </w:p>
    <w:sectPr w:rsidR="00B02416" w:rsidRPr="00874881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ECDA2" w14:textId="77777777" w:rsidR="00D35DC4" w:rsidRDefault="00D35DC4">
      <w:r>
        <w:separator/>
      </w:r>
    </w:p>
  </w:endnote>
  <w:endnote w:type="continuationSeparator" w:id="0">
    <w:p w14:paraId="24374D40" w14:textId="77777777" w:rsidR="00D35DC4" w:rsidRDefault="00D3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0F455" w14:textId="77777777" w:rsidR="00D35DC4" w:rsidRDefault="00D35DC4">
      <w:r>
        <w:separator/>
      </w:r>
    </w:p>
  </w:footnote>
  <w:footnote w:type="continuationSeparator" w:id="0">
    <w:p w14:paraId="4E6077BD" w14:textId="77777777" w:rsidR="00D35DC4" w:rsidRDefault="00D3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F25CDC" w:rsidRDefault="00F25CDC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C8093C7" w:rsidR="00F25CDC" w:rsidRPr="00874881" w:rsidRDefault="00874881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C8093C7" w:rsidR="00F25CDC" w:rsidRPr="00874881" w:rsidRDefault="00874881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F25CDC" w:rsidRDefault="00F25CDC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F25CDC" w:rsidRDefault="00F25CDC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6D18"/>
    <w:rsid w:val="00061269"/>
    <w:rsid w:val="00065CBA"/>
    <w:rsid w:val="00070F50"/>
    <w:rsid w:val="00076568"/>
    <w:rsid w:val="00077317"/>
    <w:rsid w:val="00077E5B"/>
    <w:rsid w:val="0008372C"/>
    <w:rsid w:val="000864E3"/>
    <w:rsid w:val="0009044A"/>
    <w:rsid w:val="000A1BA9"/>
    <w:rsid w:val="000A27B7"/>
    <w:rsid w:val="000C0CCD"/>
    <w:rsid w:val="000C148A"/>
    <w:rsid w:val="000C424C"/>
    <w:rsid w:val="000C60CB"/>
    <w:rsid w:val="000D3B9F"/>
    <w:rsid w:val="000E18DC"/>
    <w:rsid w:val="000F207B"/>
    <w:rsid w:val="001038E3"/>
    <w:rsid w:val="001225C4"/>
    <w:rsid w:val="00134B20"/>
    <w:rsid w:val="001412A1"/>
    <w:rsid w:val="00143390"/>
    <w:rsid w:val="0015174D"/>
    <w:rsid w:val="001529E9"/>
    <w:rsid w:val="001537A6"/>
    <w:rsid w:val="00153ADE"/>
    <w:rsid w:val="00154F72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411A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2034D2"/>
    <w:rsid w:val="00206192"/>
    <w:rsid w:val="00207860"/>
    <w:rsid w:val="002277B9"/>
    <w:rsid w:val="00236F5C"/>
    <w:rsid w:val="0025296F"/>
    <w:rsid w:val="00263F80"/>
    <w:rsid w:val="002740D6"/>
    <w:rsid w:val="002755FA"/>
    <w:rsid w:val="00284C45"/>
    <w:rsid w:val="0029657B"/>
    <w:rsid w:val="002A7B20"/>
    <w:rsid w:val="002B4E1D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14078"/>
    <w:rsid w:val="003171B5"/>
    <w:rsid w:val="00324C80"/>
    <w:rsid w:val="0032638B"/>
    <w:rsid w:val="00327491"/>
    <w:rsid w:val="0033631C"/>
    <w:rsid w:val="0034050A"/>
    <w:rsid w:val="00352154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42C9"/>
    <w:rsid w:val="00512B4A"/>
    <w:rsid w:val="00534659"/>
    <w:rsid w:val="00534D5B"/>
    <w:rsid w:val="00544F18"/>
    <w:rsid w:val="0054786B"/>
    <w:rsid w:val="0055376C"/>
    <w:rsid w:val="005543F4"/>
    <w:rsid w:val="0057166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53CC"/>
    <w:rsid w:val="005E7303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96AE1"/>
    <w:rsid w:val="006A1452"/>
    <w:rsid w:val="006A3300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3EAD"/>
    <w:rsid w:val="007A1E37"/>
    <w:rsid w:val="007A3AFF"/>
    <w:rsid w:val="007B4C9D"/>
    <w:rsid w:val="007B4D54"/>
    <w:rsid w:val="007C1848"/>
    <w:rsid w:val="007D1669"/>
    <w:rsid w:val="007E6A15"/>
    <w:rsid w:val="007E7D64"/>
    <w:rsid w:val="007F6D23"/>
    <w:rsid w:val="007F76A9"/>
    <w:rsid w:val="00805813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881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5575"/>
    <w:rsid w:val="009154CF"/>
    <w:rsid w:val="00932D9B"/>
    <w:rsid w:val="00942E10"/>
    <w:rsid w:val="0094599E"/>
    <w:rsid w:val="009544ED"/>
    <w:rsid w:val="00963F23"/>
    <w:rsid w:val="00984C0F"/>
    <w:rsid w:val="00994201"/>
    <w:rsid w:val="009A0CE3"/>
    <w:rsid w:val="009A29CD"/>
    <w:rsid w:val="009A6DCA"/>
    <w:rsid w:val="009B3B38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5F9B"/>
    <w:rsid w:val="00A67606"/>
    <w:rsid w:val="00A725A2"/>
    <w:rsid w:val="00A73320"/>
    <w:rsid w:val="00A74E94"/>
    <w:rsid w:val="00A939F4"/>
    <w:rsid w:val="00A95EC5"/>
    <w:rsid w:val="00AA1A47"/>
    <w:rsid w:val="00AC1D7C"/>
    <w:rsid w:val="00AC4320"/>
    <w:rsid w:val="00AC4BA2"/>
    <w:rsid w:val="00AC5BB8"/>
    <w:rsid w:val="00AD0FB2"/>
    <w:rsid w:val="00AD49F7"/>
    <w:rsid w:val="00AE0961"/>
    <w:rsid w:val="00AE0BE8"/>
    <w:rsid w:val="00AF368B"/>
    <w:rsid w:val="00AF4647"/>
    <w:rsid w:val="00AF4DAA"/>
    <w:rsid w:val="00B02416"/>
    <w:rsid w:val="00B028E8"/>
    <w:rsid w:val="00B141CB"/>
    <w:rsid w:val="00B202DD"/>
    <w:rsid w:val="00B24442"/>
    <w:rsid w:val="00B24E75"/>
    <w:rsid w:val="00B257B3"/>
    <w:rsid w:val="00B3312B"/>
    <w:rsid w:val="00B333B4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48F4"/>
    <w:rsid w:val="00B96C6F"/>
    <w:rsid w:val="00BB49F1"/>
    <w:rsid w:val="00BB4F6E"/>
    <w:rsid w:val="00BC39BA"/>
    <w:rsid w:val="00BD030D"/>
    <w:rsid w:val="00BD0371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447D3"/>
    <w:rsid w:val="00C50180"/>
    <w:rsid w:val="00C50F98"/>
    <w:rsid w:val="00C55C12"/>
    <w:rsid w:val="00C60E5C"/>
    <w:rsid w:val="00C63904"/>
    <w:rsid w:val="00C677A3"/>
    <w:rsid w:val="00C71BAA"/>
    <w:rsid w:val="00C743B1"/>
    <w:rsid w:val="00C74CDB"/>
    <w:rsid w:val="00C82345"/>
    <w:rsid w:val="00C91A34"/>
    <w:rsid w:val="00C95FDB"/>
    <w:rsid w:val="00CA215C"/>
    <w:rsid w:val="00CA7388"/>
    <w:rsid w:val="00CC1419"/>
    <w:rsid w:val="00CC42F8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6D9D"/>
    <w:rsid w:val="00D27AA8"/>
    <w:rsid w:val="00D35DC4"/>
    <w:rsid w:val="00D40FED"/>
    <w:rsid w:val="00D4318D"/>
    <w:rsid w:val="00D434DA"/>
    <w:rsid w:val="00D44F1C"/>
    <w:rsid w:val="00D46FC5"/>
    <w:rsid w:val="00D50BEB"/>
    <w:rsid w:val="00D57758"/>
    <w:rsid w:val="00D70E63"/>
    <w:rsid w:val="00D81999"/>
    <w:rsid w:val="00D85A9A"/>
    <w:rsid w:val="00D861A3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F1E09"/>
    <w:rsid w:val="00DF46D6"/>
    <w:rsid w:val="00DF735A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623B9"/>
    <w:rsid w:val="00E64033"/>
    <w:rsid w:val="00E64AC0"/>
    <w:rsid w:val="00E769F6"/>
    <w:rsid w:val="00E77184"/>
    <w:rsid w:val="00E813D7"/>
    <w:rsid w:val="00E85CA1"/>
    <w:rsid w:val="00E91639"/>
    <w:rsid w:val="00EA077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17E00"/>
    <w:rsid w:val="00F259EC"/>
    <w:rsid w:val="00F25CDC"/>
    <w:rsid w:val="00F3657A"/>
    <w:rsid w:val="00F44787"/>
    <w:rsid w:val="00F506A3"/>
    <w:rsid w:val="00F60E7E"/>
    <w:rsid w:val="00F70539"/>
    <w:rsid w:val="00F752D3"/>
    <w:rsid w:val="00F77060"/>
    <w:rsid w:val="00F80916"/>
    <w:rsid w:val="00F874CB"/>
    <w:rsid w:val="00F97D77"/>
    <w:rsid w:val="00FA392F"/>
    <w:rsid w:val="00FA607A"/>
    <w:rsid w:val="00FB4487"/>
    <w:rsid w:val="00FC122C"/>
    <w:rsid w:val="00FC1458"/>
    <w:rsid w:val="00FD288C"/>
    <w:rsid w:val="00FD382B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9EB7-7669-48A5-99F7-D2E513E2D9DA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F6CA89-4E2A-4A81-B3E3-B7CB203E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0EFE9-357D-4E9B-AD14-EC5A527F8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7754C-70EC-458C-8F6D-83B5AB5B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1774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3</cp:revision>
  <cp:lastPrinted>2015-11-06T09:08:00Z</cp:lastPrinted>
  <dcterms:created xsi:type="dcterms:W3CDTF">2019-01-21T11:58:00Z</dcterms:created>
  <dcterms:modified xsi:type="dcterms:W3CDTF">2019-01-21T11:58:00Z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