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3A9CF" w14:textId="3636FF0E" w:rsidR="00FC122C" w:rsidRPr="009864A5" w:rsidRDefault="009864A5" w:rsidP="009E4A88">
      <w:pPr>
        <w:pStyle w:val="BodyText"/>
        <w:rPr>
          <w:bCs w:val="0"/>
          <w:sz w:val="24"/>
          <w:lang w:val="es-ES"/>
        </w:rPr>
      </w:pPr>
      <w:r w:rsidRPr="009864A5">
        <w:rPr>
          <w:bCs w:val="0"/>
          <w:sz w:val="24"/>
          <w:lang w:val="es-ES"/>
        </w:rPr>
        <w:t>Manómetro de membrana para aplicaciones sanitaras con versi</w:t>
      </w:r>
      <w:r>
        <w:rPr>
          <w:bCs w:val="0"/>
          <w:sz w:val="24"/>
          <w:lang w:val="es-ES"/>
        </w:rPr>
        <w:t>ón ATEX</w:t>
      </w:r>
      <w:r w:rsidR="00247616" w:rsidRPr="009864A5">
        <w:rPr>
          <w:bCs w:val="0"/>
          <w:sz w:val="24"/>
          <w:lang w:val="es-ES"/>
        </w:rPr>
        <w:t xml:space="preserve"> </w:t>
      </w:r>
    </w:p>
    <w:p w14:paraId="17EAF135" w14:textId="77777777" w:rsidR="007C0FB9" w:rsidRPr="009864A5" w:rsidRDefault="007C0FB9" w:rsidP="009E4A88">
      <w:pPr>
        <w:pStyle w:val="BodyText"/>
        <w:rPr>
          <w:bCs w:val="0"/>
          <w:sz w:val="24"/>
          <w:lang w:val="es-ES"/>
        </w:rPr>
      </w:pPr>
    </w:p>
    <w:p w14:paraId="3C1A0485" w14:textId="1C182005" w:rsidR="00486DCA" w:rsidRPr="009864A5" w:rsidRDefault="009864A5" w:rsidP="00247616">
      <w:pPr>
        <w:pStyle w:val="BodyText"/>
        <w:rPr>
          <w:bCs w:val="0"/>
          <w:lang w:val="es-ES"/>
        </w:rPr>
      </w:pPr>
      <w:r w:rsidRPr="009864A5">
        <w:rPr>
          <w:bCs w:val="0"/>
          <w:lang w:val="es-ES"/>
        </w:rPr>
        <w:t>Sabadell</w:t>
      </w:r>
      <w:r w:rsidR="007C0FB9" w:rsidRPr="009864A5">
        <w:rPr>
          <w:bCs w:val="0"/>
          <w:lang w:val="es-ES"/>
        </w:rPr>
        <w:t xml:space="preserve">, </w:t>
      </w:r>
      <w:r w:rsidRPr="009864A5">
        <w:rPr>
          <w:bCs w:val="0"/>
          <w:lang w:val="es-ES"/>
        </w:rPr>
        <w:t xml:space="preserve">octubre </w:t>
      </w:r>
      <w:r w:rsidR="00486DCA" w:rsidRPr="009864A5">
        <w:rPr>
          <w:bCs w:val="0"/>
          <w:lang w:val="es-ES"/>
        </w:rPr>
        <w:t>2018.</w:t>
      </w:r>
    </w:p>
    <w:p w14:paraId="1B3EE9D6" w14:textId="4992A676" w:rsidR="009864A5" w:rsidRPr="009864A5" w:rsidRDefault="009864A5" w:rsidP="009864A5">
      <w:pPr>
        <w:pStyle w:val="BodyText"/>
        <w:rPr>
          <w:bCs w:val="0"/>
          <w:lang w:val="es-ES"/>
        </w:rPr>
      </w:pPr>
      <w:r w:rsidRPr="009864A5">
        <w:rPr>
          <w:bCs w:val="0"/>
          <w:lang w:val="es-ES"/>
        </w:rPr>
        <w:t>WIKA ha ampliado el campo de aplicaci</w:t>
      </w:r>
      <w:r>
        <w:rPr>
          <w:bCs w:val="0"/>
          <w:lang w:val="es-ES"/>
        </w:rPr>
        <w:t xml:space="preserve">ón de sus manómetros de membrana para aplicaciones sanitarias de la serie PG43SA. El modelo PG43SA-S se fabrica ahora también en una versión con homologación ATEX. El manómetro es adecuado para su uso en zonas clasificadas </w:t>
      </w:r>
      <w:r w:rsidRPr="009864A5">
        <w:rPr>
          <w:bCs w:val="0"/>
          <w:lang w:val="es-ES"/>
        </w:rPr>
        <w:t xml:space="preserve">Ex h </w:t>
      </w:r>
      <w:r w:rsidR="00ED7D28">
        <w:rPr>
          <w:bCs w:val="0"/>
          <w:lang w:val="es-ES"/>
        </w:rPr>
        <w:t>zona</w:t>
      </w:r>
      <w:bookmarkStart w:id="0" w:name="_GoBack"/>
      <w:bookmarkEnd w:id="0"/>
      <w:r w:rsidRPr="009864A5">
        <w:rPr>
          <w:bCs w:val="0"/>
          <w:lang w:val="es-ES"/>
        </w:rPr>
        <w:t xml:space="preserve"> 1 (Gas) </w:t>
      </w:r>
      <w:r>
        <w:rPr>
          <w:bCs w:val="0"/>
          <w:lang w:val="es-ES"/>
        </w:rPr>
        <w:t xml:space="preserve">y </w:t>
      </w:r>
      <w:r w:rsidRPr="009864A5">
        <w:rPr>
          <w:bCs w:val="0"/>
          <w:lang w:val="es-ES"/>
        </w:rPr>
        <w:t xml:space="preserve"> </w:t>
      </w:r>
      <w:r>
        <w:rPr>
          <w:bCs w:val="0"/>
          <w:lang w:val="es-ES"/>
        </w:rPr>
        <w:t xml:space="preserve">zona </w:t>
      </w:r>
      <w:r w:rsidRPr="009864A5">
        <w:rPr>
          <w:bCs w:val="0"/>
          <w:lang w:val="es-ES"/>
        </w:rPr>
        <w:t>21 (</w:t>
      </w:r>
      <w:r>
        <w:rPr>
          <w:bCs w:val="0"/>
          <w:lang w:val="es-ES"/>
        </w:rPr>
        <w:t>polvo).</w:t>
      </w:r>
    </w:p>
    <w:p w14:paraId="6491120E" w14:textId="64DEB705" w:rsidR="009864A5" w:rsidRPr="009864A5" w:rsidRDefault="009864A5" w:rsidP="00A02A48">
      <w:pPr>
        <w:pStyle w:val="BodyText"/>
        <w:rPr>
          <w:bCs w:val="0"/>
          <w:lang w:val="es-ES"/>
        </w:rPr>
      </w:pPr>
    </w:p>
    <w:p w14:paraId="2C6E880E" w14:textId="77777777" w:rsidR="009864A5" w:rsidRPr="009864A5" w:rsidRDefault="009864A5" w:rsidP="00A02A48">
      <w:pPr>
        <w:pStyle w:val="BodyText"/>
        <w:rPr>
          <w:bCs w:val="0"/>
          <w:lang w:val="es-ES"/>
        </w:rPr>
      </w:pPr>
    </w:p>
    <w:p w14:paraId="614894AA" w14:textId="7B3C127F" w:rsidR="0015721E" w:rsidRDefault="0015721E" w:rsidP="00A02A48">
      <w:pPr>
        <w:pStyle w:val="BodyText"/>
        <w:rPr>
          <w:b w:val="0"/>
          <w:bCs w:val="0"/>
          <w:lang w:val="es-ES"/>
        </w:rPr>
      </w:pPr>
      <w:r>
        <w:rPr>
          <w:b w:val="0"/>
          <w:bCs w:val="0"/>
          <w:lang w:val="es-ES"/>
        </w:rPr>
        <w:t>El modelo PG43Sa-S es óptimo p</w:t>
      </w:r>
      <w:r w:rsidR="009864A5" w:rsidRPr="0015721E">
        <w:rPr>
          <w:b w:val="0"/>
          <w:bCs w:val="0"/>
          <w:lang w:val="es-ES"/>
        </w:rPr>
        <w:t xml:space="preserve">ara </w:t>
      </w:r>
      <w:r w:rsidRPr="0015721E">
        <w:rPr>
          <w:b w:val="0"/>
          <w:bCs w:val="0"/>
          <w:lang w:val="es-ES"/>
        </w:rPr>
        <w:t>procesos de elevada seguridad en la industria farmac</w:t>
      </w:r>
      <w:r>
        <w:rPr>
          <w:b w:val="0"/>
          <w:bCs w:val="0"/>
          <w:lang w:val="es-ES"/>
        </w:rPr>
        <w:t xml:space="preserve">éutica y alimentaria debido a su “celda seca” de medición que elimina el riesgo de contaminación por la el líquido de transmisión. Además es el único instrumento que ofrece un control de muelle incorporado. La rotura de una membrana activa una alarma visual en la esfera y una segunda barrera mantiene el proceso cerrado. Esta función está patentada por WIKA. </w:t>
      </w:r>
    </w:p>
    <w:p w14:paraId="0D0F29D5" w14:textId="77777777" w:rsidR="0015721E" w:rsidRDefault="0015721E" w:rsidP="00A02A48">
      <w:pPr>
        <w:pStyle w:val="BodyText"/>
        <w:rPr>
          <w:b w:val="0"/>
          <w:bCs w:val="0"/>
          <w:lang w:val="es-ES"/>
        </w:rPr>
      </w:pPr>
    </w:p>
    <w:p w14:paraId="56850C41" w14:textId="7DD113CB" w:rsidR="00D11769" w:rsidRPr="0015721E" w:rsidRDefault="0015721E" w:rsidP="00247616">
      <w:pPr>
        <w:pStyle w:val="BodyText"/>
        <w:rPr>
          <w:b w:val="0"/>
          <w:bCs w:val="0"/>
          <w:lang w:val="es-ES"/>
        </w:rPr>
      </w:pPr>
      <w:r w:rsidRPr="0015721E">
        <w:rPr>
          <w:b w:val="0"/>
          <w:bCs w:val="0"/>
          <w:lang w:val="es-ES"/>
        </w:rPr>
        <w:t>Todos los manómetros higiénicos de la serie PG43SA cumplen</w:t>
      </w:r>
      <w:r w:rsidR="00AB1334">
        <w:rPr>
          <w:b w:val="0"/>
          <w:bCs w:val="0"/>
          <w:lang w:val="es-ES"/>
        </w:rPr>
        <w:t xml:space="preserve"> con</w:t>
      </w:r>
      <w:r w:rsidRPr="0015721E">
        <w:rPr>
          <w:b w:val="0"/>
          <w:bCs w:val="0"/>
          <w:lang w:val="es-ES"/>
        </w:rPr>
        <w:t xml:space="preserve"> la norma</w:t>
      </w:r>
      <w:r w:rsidR="00AB1334">
        <w:rPr>
          <w:b w:val="0"/>
          <w:bCs w:val="0"/>
          <w:lang w:val="es-ES"/>
        </w:rPr>
        <w:t>tiva</w:t>
      </w:r>
      <w:r w:rsidRPr="0015721E">
        <w:rPr>
          <w:b w:val="0"/>
          <w:bCs w:val="0"/>
          <w:lang w:val="es-ES"/>
        </w:rPr>
        <w:t xml:space="preserve"> sanitaria 3-A y están certificados por EHEDG. Son compatibles con CIP y SIP y opcionalmente completamente </w:t>
      </w:r>
      <w:proofErr w:type="spellStart"/>
      <w:r w:rsidRPr="0015721E">
        <w:rPr>
          <w:b w:val="0"/>
          <w:bCs w:val="0"/>
          <w:lang w:val="es-ES"/>
        </w:rPr>
        <w:t>autoclavables</w:t>
      </w:r>
      <w:proofErr w:type="spellEnd"/>
      <w:r w:rsidRPr="0015721E">
        <w:rPr>
          <w:b w:val="0"/>
          <w:bCs w:val="0"/>
          <w:lang w:val="es-ES"/>
        </w:rPr>
        <w:t>.</w:t>
      </w:r>
      <w:r>
        <w:rPr>
          <w:b w:val="0"/>
          <w:bCs w:val="0"/>
          <w:lang w:val="es-ES"/>
        </w:rPr>
        <w:br/>
      </w:r>
    </w:p>
    <w:p w14:paraId="679C8B79" w14:textId="77777777" w:rsidR="00A02A48" w:rsidRPr="0015721E" w:rsidRDefault="00A02A48">
      <w:pPr>
        <w:pStyle w:val="BodyText"/>
        <w:rPr>
          <w:b w:val="0"/>
          <w:lang w:val="es-ES"/>
        </w:rPr>
      </w:pPr>
    </w:p>
    <w:p w14:paraId="79D0F191" w14:textId="644AFA8B" w:rsidR="00B02416" w:rsidRPr="0015721E" w:rsidRDefault="0015721E">
      <w:pPr>
        <w:pStyle w:val="BodyText"/>
        <w:rPr>
          <w:b w:val="0"/>
          <w:strike/>
          <w:lang w:val="es-ES"/>
        </w:rPr>
      </w:pPr>
      <w:r w:rsidRPr="0015721E">
        <w:rPr>
          <w:b w:val="0"/>
          <w:lang w:val="es-ES"/>
        </w:rPr>
        <w:t>Caracteres</w:t>
      </w:r>
      <w:r w:rsidR="00B02416" w:rsidRPr="0015721E">
        <w:rPr>
          <w:b w:val="0"/>
          <w:lang w:val="es-ES"/>
        </w:rPr>
        <w:t xml:space="preserve">: </w:t>
      </w:r>
      <w:r w:rsidRPr="0015721E">
        <w:rPr>
          <w:b w:val="0"/>
          <w:lang w:val="es-ES"/>
        </w:rPr>
        <w:t>859</w:t>
      </w:r>
    </w:p>
    <w:p w14:paraId="7A2B6FFB" w14:textId="6373937A" w:rsidR="00B35C0B" w:rsidRPr="0015721E" w:rsidRDefault="0015721E">
      <w:pPr>
        <w:rPr>
          <w:b/>
          <w:bCs/>
          <w:lang w:val="es-ES"/>
        </w:rPr>
      </w:pPr>
      <w:r w:rsidRPr="0015721E">
        <w:rPr>
          <w:rFonts w:cs="Arial"/>
          <w:position w:val="6"/>
          <w:sz w:val="22"/>
          <w:szCs w:val="22"/>
          <w:lang w:val="es-ES"/>
        </w:rPr>
        <w:t>Referencia</w:t>
      </w:r>
      <w:r w:rsidR="00B35C0B" w:rsidRPr="0015721E">
        <w:rPr>
          <w:rFonts w:cs="Arial"/>
          <w:position w:val="6"/>
          <w:sz w:val="22"/>
          <w:szCs w:val="22"/>
          <w:lang w:val="es-ES"/>
        </w:rPr>
        <w:t xml:space="preserve">: </w:t>
      </w:r>
      <w:r w:rsidR="00247616" w:rsidRPr="0015721E">
        <w:rPr>
          <w:rFonts w:cs="Arial"/>
          <w:position w:val="6"/>
          <w:sz w:val="22"/>
          <w:szCs w:val="22"/>
          <w:lang w:val="es-ES"/>
        </w:rPr>
        <w:t xml:space="preserve">PG43SA-S </w:t>
      </w:r>
      <w:r>
        <w:rPr>
          <w:rFonts w:cs="Arial"/>
          <w:position w:val="6"/>
          <w:sz w:val="22"/>
          <w:szCs w:val="22"/>
          <w:lang w:val="es-ES"/>
        </w:rPr>
        <w:t>y</w:t>
      </w:r>
      <w:r w:rsidR="00247616" w:rsidRPr="0015721E">
        <w:rPr>
          <w:rFonts w:cs="Arial"/>
          <w:position w:val="6"/>
          <w:sz w:val="22"/>
          <w:szCs w:val="22"/>
          <w:lang w:val="es-ES"/>
        </w:rPr>
        <w:t xml:space="preserve"> -D</w:t>
      </w:r>
    </w:p>
    <w:p w14:paraId="6F73E8E4" w14:textId="325900B2" w:rsidR="00B35C0B" w:rsidRPr="0015721E" w:rsidRDefault="00B35C0B">
      <w:pPr>
        <w:rPr>
          <w:b/>
          <w:bCs/>
          <w:lang w:val="es-ES"/>
        </w:rPr>
      </w:pPr>
    </w:p>
    <w:p w14:paraId="1B7C798B" w14:textId="1E229FF5" w:rsidR="00486DCA" w:rsidRPr="0015721E" w:rsidRDefault="00486DCA">
      <w:pPr>
        <w:rPr>
          <w:b/>
          <w:bCs/>
          <w:lang w:val="es-ES"/>
        </w:rPr>
      </w:pPr>
    </w:p>
    <w:p w14:paraId="590A7A2D" w14:textId="33E9FF86" w:rsidR="00486DCA" w:rsidRPr="0015721E" w:rsidRDefault="00486DCA">
      <w:pPr>
        <w:rPr>
          <w:b/>
          <w:bCs/>
          <w:lang w:val="es-ES"/>
        </w:rPr>
      </w:pPr>
    </w:p>
    <w:p w14:paraId="32FC87B4" w14:textId="6E78557B" w:rsidR="00486DCA" w:rsidRPr="0015721E" w:rsidRDefault="00486DCA">
      <w:pPr>
        <w:rPr>
          <w:b/>
          <w:bCs/>
          <w:lang w:val="es-ES"/>
        </w:rPr>
      </w:pPr>
    </w:p>
    <w:p w14:paraId="1974513D" w14:textId="1E5D46E3" w:rsidR="00AA063D" w:rsidRPr="0015721E" w:rsidRDefault="00AA063D">
      <w:pPr>
        <w:rPr>
          <w:b/>
          <w:bCs/>
          <w:lang w:val="es-ES"/>
        </w:rPr>
      </w:pPr>
    </w:p>
    <w:p w14:paraId="7B752F01" w14:textId="59993093" w:rsidR="00AA063D" w:rsidRPr="0015721E" w:rsidRDefault="00AA063D">
      <w:pPr>
        <w:rPr>
          <w:b/>
          <w:bCs/>
          <w:lang w:val="es-ES"/>
        </w:rPr>
      </w:pPr>
    </w:p>
    <w:p w14:paraId="64E950F1" w14:textId="65D309B6" w:rsidR="00AA063D" w:rsidRPr="0015721E" w:rsidRDefault="00AA063D">
      <w:pPr>
        <w:rPr>
          <w:b/>
          <w:bCs/>
          <w:lang w:val="es-ES"/>
        </w:rPr>
      </w:pPr>
    </w:p>
    <w:p w14:paraId="6C2874FD" w14:textId="77777777" w:rsidR="00AA063D" w:rsidRPr="0015721E" w:rsidRDefault="00AA063D">
      <w:pPr>
        <w:rPr>
          <w:b/>
          <w:bCs/>
          <w:lang w:val="es-ES"/>
        </w:rPr>
      </w:pPr>
    </w:p>
    <w:p w14:paraId="4A5F338C" w14:textId="77777777" w:rsidR="00486DCA" w:rsidRPr="0015721E" w:rsidRDefault="00486DCA">
      <w:pPr>
        <w:rPr>
          <w:b/>
          <w:bCs/>
          <w:lang w:val="es-ES"/>
        </w:rPr>
      </w:pPr>
    </w:p>
    <w:p w14:paraId="7733F9FF" w14:textId="7E155E36" w:rsidR="00486DCA" w:rsidRPr="0015721E" w:rsidRDefault="00486DCA">
      <w:pPr>
        <w:rPr>
          <w:b/>
          <w:bCs/>
          <w:lang w:val="es-ES"/>
        </w:rPr>
      </w:pPr>
    </w:p>
    <w:p w14:paraId="335944C1" w14:textId="7E8FB273" w:rsidR="00B02416" w:rsidRPr="0015721E" w:rsidRDefault="0015721E">
      <w:pPr>
        <w:rPr>
          <w:lang w:val="es-ES"/>
        </w:rPr>
      </w:pPr>
      <w:r w:rsidRPr="0015721E">
        <w:rPr>
          <w:b/>
          <w:bCs/>
          <w:lang w:val="es-ES"/>
        </w:rPr>
        <w:t>Fabricante</w:t>
      </w:r>
      <w:r w:rsidR="00B02416" w:rsidRPr="0015721E">
        <w:rPr>
          <w:b/>
          <w:bCs/>
          <w:lang w:val="es-ES"/>
        </w:rPr>
        <w:t>:</w:t>
      </w:r>
    </w:p>
    <w:p w14:paraId="02AF7755" w14:textId="77777777" w:rsidR="00B02416" w:rsidRPr="00486DCA" w:rsidRDefault="00B02416">
      <w:r w:rsidRPr="00486DCA">
        <w:t>WIKA Alexander Wiegand SE &amp; Co. KG</w:t>
      </w:r>
    </w:p>
    <w:p w14:paraId="2081BBD7" w14:textId="77777777" w:rsidR="00B02416" w:rsidRDefault="00B02416">
      <w:r>
        <w:t>Alexander-Wiegand-Straße 30</w:t>
      </w:r>
    </w:p>
    <w:p w14:paraId="2C0FF748" w14:textId="77777777" w:rsidR="00B02416" w:rsidRDefault="00B02416">
      <w:r>
        <w:t>63911 Klingenberg/Germany</w:t>
      </w:r>
    </w:p>
    <w:p w14:paraId="7B8E5D45" w14:textId="2F7F986A" w:rsidR="00B02416" w:rsidRPr="006611EF" w:rsidRDefault="00B02416">
      <w:pPr>
        <w:tabs>
          <w:tab w:val="left" w:pos="754"/>
          <w:tab w:val="left" w:pos="993"/>
        </w:tabs>
      </w:pPr>
      <w:r w:rsidRPr="006611EF">
        <w:t>Tel. +49 9372 132-</w:t>
      </w:r>
      <w:r w:rsidR="00D15477" w:rsidRPr="006611EF">
        <w:t>5049</w:t>
      </w:r>
    </w:p>
    <w:p w14:paraId="1F9D1149" w14:textId="77777777" w:rsidR="00B02416" w:rsidRPr="006611EF" w:rsidRDefault="00B02416">
      <w:pPr>
        <w:tabs>
          <w:tab w:val="left" w:pos="754"/>
          <w:tab w:val="left" w:pos="993"/>
        </w:tabs>
      </w:pPr>
      <w:r w:rsidRPr="006611EF">
        <w:t>Fax +49 9372 132-406</w:t>
      </w:r>
    </w:p>
    <w:p w14:paraId="67ACE2AD" w14:textId="4826CB5F" w:rsidR="00B02416" w:rsidRPr="006611EF" w:rsidRDefault="009E1AAC">
      <w:pPr>
        <w:tabs>
          <w:tab w:val="left" w:pos="754"/>
          <w:tab w:val="left" w:pos="993"/>
        </w:tabs>
        <w:rPr>
          <w:u w:val="single"/>
        </w:rPr>
      </w:pPr>
      <w:r w:rsidRPr="006611EF">
        <w:t>vertrieb</w:t>
      </w:r>
      <w:r w:rsidR="00B02416" w:rsidRPr="006611EF">
        <w:t>@wika.com</w:t>
      </w:r>
    </w:p>
    <w:p w14:paraId="6E80F9C9" w14:textId="77777777" w:rsidR="00B02416" w:rsidRDefault="00BF420C">
      <w:pPr>
        <w:tabs>
          <w:tab w:val="left" w:pos="754"/>
          <w:tab w:val="left" w:pos="993"/>
        </w:tabs>
        <w:rPr>
          <w:rStyle w:val="Hyperlink"/>
          <w:rFonts w:cs="Arial"/>
        </w:rPr>
      </w:pPr>
      <w:hyperlink r:id="rId12" w:history="1">
        <w:r w:rsidR="00B02416" w:rsidRPr="006611EF">
          <w:rPr>
            <w:rStyle w:val="Hyperlink"/>
            <w:rFonts w:cs="Arial"/>
          </w:rPr>
          <w:t>www.wika.de</w:t>
        </w:r>
      </w:hyperlink>
    </w:p>
    <w:p w14:paraId="69BDD50B" w14:textId="77777777" w:rsidR="0015721E" w:rsidRDefault="0015721E">
      <w:pPr>
        <w:tabs>
          <w:tab w:val="left" w:pos="754"/>
          <w:tab w:val="left" w:pos="993"/>
        </w:tabs>
        <w:rPr>
          <w:rStyle w:val="Hyperlink"/>
          <w:rFonts w:cs="Arial"/>
        </w:rPr>
      </w:pPr>
    </w:p>
    <w:p w14:paraId="32A2FD29" w14:textId="77777777" w:rsidR="0015721E" w:rsidRDefault="0015721E">
      <w:pPr>
        <w:tabs>
          <w:tab w:val="left" w:pos="754"/>
          <w:tab w:val="left" w:pos="993"/>
        </w:tabs>
        <w:rPr>
          <w:rStyle w:val="Hyperlink"/>
          <w:rFonts w:cs="Arial"/>
        </w:rPr>
      </w:pPr>
    </w:p>
    <w:p w14:paraId="31D6D288" w14:textId="77777777" w:rsidR="0015721E" w:rsidRPr="006611EF" w:rsidRDefault="0015721E">
      <w:pPr>
        <w:tabs>
          <w:tab w:val="left" w:pos="754"/>
          <w:tab w:val="left" w:pos="993"/>
        </w:tabs>
        <w:rPr>
          <w:rFonts w:ascii="Times New Roman" w:hAnsi="Times New Roman"/>
        </w:rPr>
      </w:pPr>
    </w:p>
    <w:p w14:paraId="64FB8649" w14:textId="77777777" w:rsidR="00B02416" w:rsidRPr="006611EF" w:rsidRDefault="00B02416">
      <w:pPr>
        <w:tabs>
          <w:tab w:val="left" w:pos="993"/>
        </w:tabs>
        <w:rPr>
          <w:rFonts w:cs="Arial"/>
          <w:b/>
        </w:rPr>
      </w:pPr>
    </w:p>
    <w:p w14:paraId="77D4197B" w14:textId="4A133C6D" w:rsidR="00B02416" w:rsidRPr="00486DCA" w:rsidRDefault="0015721E">
      <w:pPr>
        <w:pStyle w:val="Header"/>
        <w:tabs>
          <w:tab w:val="clear" w:pos="4536"/>
          <w:tab w:val="clear" w:pos="9072"/>
        </w:tabs>
        <w:rPr>
          <w:b/>
        </w:rPr>
      </w:pPr>
      <w:r>
        <w:rPr>
          <w:b/>
        </w:rPr>
        <w:lastRenderedPageBreak/>
        <w:t xml:space="preserve">Foto </w:t>
      </w:r>
      <w:r w:rsidR="00486DCA" w:rsidRPr="00486DCA">
        <w:rPr>
          <w:b/>
        </w:rPr>
        <w:t>WIKA:</w:t>
      </w:r>
    </w:p>
    <w:p w14:paraId="732A576B" w14:textId="5338A1E1" w:rsidR="00486DCA" w:rsidRPr="00AC1656" w:rsidRDefault="00AC1656" w:rsidP="00486DCA">
      <w:pPr>
        <w:pStyle w:val="BodyText"/>
        <w:rPr>
          <w:b w:val="0"/>
          <w:bCs w:val="0"/>
          <w:strike/>
          <w:sz w:val="20"/>
          <w:szCs w:val="20"/>
          <w:lang w:val="es-ES"/>
        </w:rPr>
      </w:pPr>
      <w:r w:rsidRPr="00AC1656">
        <w:rPr>
          <w:b w:val="0"/>
          <w:bCs w:val="0"/>
          <w:sz w:val="20"/>
          <w:szCs w:val="20"/>
          <w:lang w:val="es-ES"/>
        </w:rPr>
        <w:t>Manómetro de membrana para aplicaciones sanitarias</w:t>
      </w:r>
      <w:r w:rsidR="00486DCA" w:rsidRPr="00AC1656">
        <w:rPr>
          <w:b w:val="0"/>
          <w:bCs w:val="0"/>
          <w:sz w:val="20"/>
          <w:szCs w:val="20"/>
          <w:lang w:val="es-ES"/>
        </w:rPr>
        <w:t xml:space="preserve">: </w:t>
      </w:r>
      <w:r w:rsidR="00486DCA" w:rsidRPr="00AC1656">
        <w:rPr>
          <w:b w:val="0"/>
          <w:bCs w:val="0"/>
          <w:sz w:val="20"/>
          <w:szCs w:val="20"/>
          <w:lang w:val="es-ES"/>
        </w:rPr>
        <w:br/>
      </w:r>
      <w:r>
        <w:rPr>
          <w:b w:val="0"/>
          <w:bCs w:val="0"/>
          <w:sz w:val="20"/>
          <w:szCs w:val="20"/>
          <w:lang w:val="es-ES"/>
        </w:rPr>
        <w:t xml:space="preserve">Versión </w:t>
      </w:r>
      <w:r w:rsidR="00486DCA" w:rsidRPr="00AC1656">
        <w:rPr>
          <w:b w:val="0"/>
          <w:bCs w:val="0"/>
          <w:sz w:val="20"/>
          <w:szCs w:val="20"/>
          <w:lang w:val="es-ES"/>
        </w:rPr>
        <w:t xml:space="preserve">ATEX </w:t>
      </w:r>
    </w:p>
    <w:p w14:paraId="721B3469" w14:textId="5E4840AA" w:rsidR="00486DCA" w:rsidRPr="00AC1656" w:rsidRDefault="00486DCA">
      <w:pPr>
        <w:pStyle w:val="Header"/>
        <w:tabs>
          <w:tab w:val="clear" w:pos="4536"/>
          <w:tab w:val="clear" w:pos="9072"/>
        </w:tabs>
        <w:rPr>
          <w:strike/>
          <w:lang w:val="es-ES"/>
        </w:rPr>
      </w:pPr>
    </w:p>
    <w:p w14:paraId="14E5B05F" w14:textId="70CB4739" w:rsidR="00486DCA" w:rsidRPr="00486DCA" w:rsidRDefault="00AA063D">
      <w:pPr>
        <w:pStyle w:val="Header"/>
        <w:tabs>
          <w:tab w:val="clear" w:pos="4536"/>
          <w:tab w:val="clear" w:pos="9072"/>
        </w:tabs>
        <w:rPr>
          <w:b/>
        </w:rPr>
      </w:pPr>
      <w:r>
        <w:rPr>
          <w:bCs/>
          <w:noProof/>
          <w:sz w:val="24"/>
          <w:lang w:val="es-ES" w:eastAsia="es-ES"/>
        </w:rPr>
        <w:drawing>
          <wp:inline distT="0" distB="0" distL="0" distR="0" wp14:anchorId="41783AA3" wp14:editId="3C6E4C77">
            <wp:extent cx="4314825" cy="4257675"/>
            <wp:effectExtent l="0" t="0" r="9525" b="9525"/>
            <wp:docPr id="4" name="Grafik 4" descr="C:\Users\adrianm\AppData\Local\Microsoft\Windows\INetCache\Content.Word\PIC_NE_PR1118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rianm\AppData\Local\Microsoft\Windows\INetCache\Content.Word\PIC_NE_PR1118_de-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4825" cy="4257675"/>
                    </a:xfrm>
                    <a:prstGeom prst="rect">
                      <a:avLst/>
                    </a:prstGeom>
                    <a:noFill/>
                    <a:ln>
                      <a:noFill/>
                    </a:ln>
                  </pic:spPr>
                </pic:pic>
              </a:graphicData>
            </a:graphic>
          </wp:inline>
        </w:drawing>
      </w:r>
    </w:p>
    <w:p w14:paraId="77C7FD7F" w14:textId="181FED4C" w:rsidR="00486DCA" w:rsidRPr="00486DCA" w:rsidRDefault="00486DCA">
      <w:pPr>
        <w:pStyle w:val="Header"/>
        <w:tabs>
          <w:tab w:val="clear" w:pos="4536"/>
          <w:tab w:val="clear" w:pos="9072"/>
        </w:tabs>
        <w:rPr>
          <w:b/>
        </w:rPr>
      </w:pPr>
    </w:p>
    <w:p w14:paraId="1BDF442B" w14:textId="224DAC4D" w:rsidR="00486DCA" w:rsidRPr="00486DCA" w:rsidRDefault="00486DCA">
      <w:pPr>
        <w:pStyle w:val="Header"/>
        <w:tabs>
          <w:tab w:val="clear" w:pos="4536"/>
          <w:tab w:val="clear" w:pos="9072"/>
        </w:tabs>
        <w:rPr>
          <w:b/>
        </w:rPr>
      </w:pPr>
    </w:p>
    <w:p w14:paraId="18D7C3CB" w14:textId="0F8D2990" w:rsidR="00486DCA" w:rsidRPr="00486DCA" w:rsidRDefault="00486DCA">
      <w:pPr>
        <w:pStyle w:val="Header"/>
        <w:tabs>
          <w:tab w:val="clear" w:pos="4536"/>
          <w:tab w:val="clear" w:pos="9072"/>
        </w:tabs>
        <w:rPr>
          <w:b/>
        </w:rPr>
      </w:pPr>
    </w:p>
    <w:p w14:paraId="0769287D" w14:textId="77777777" w:rsidR="00B02416" w:rsidRPr="00486DCA" w:rsidRDefault="00B02416">
      <w:pPr>
        <w:pStyle w:val="Header"/>
        <w:tabs>
          <w:tab w:val="clear" w:pos="4536"/>
          <w:tab w:val="clear" w:pos="9072"/>
        </w:tabs>
      </w:pPr>
    </w:p>
    <w:p w14:paraId="68430053" w14:textId="77777777" w:rsidR="00B02416" w:rsidRPr="00486DCA" w:rsidRDefault="00B02416">
      <w:pPr>
        <w:pStyle w:val="BodyText"/>
        <w:tabs>
          <w:tab w:val="left" w:pos="993"/>
        </w:tabs>
        <w:rPr>
          <w:sz w:val="20"/>
        </w:rPr>
      </w:pPr>
    </w:p>
    <w:p w14:paraId="6D7063D7" w14:textId="77C166C7" w:rsidR="00B02416" w:rsidRPr="00AB1334" w:rsidRDefault="00AB1334">
      <w:pPr>
        <w:tabs>
          <w:tab w:val="left" w:pos="754"/>
          <w:tab w:val="left" w:pos="993"/>
        </w:tabs>
        <w:rPr>
          <w:b/>
          <w:lang w:val="es-ES"/>
        </w:rPr>
      </w:pPr>
      <w:r w:rsidRPr="00AB1334">
        <w:rPr>
          <w:b/>
          <w:lang w:val="es-ES"/>
        </w:rPr>
        <w:t>Redacción</w:t>
      </w:r>
      <w:r w:rsidR="00B02416" w:rsidRPr="00AB1334">
        <w:rPr>
          <w:b/>
          <w:lang w:val="es-ES"/>
        </w:rPr>
        <w:t>:</w:t>
      </w:r>
    </w:p>
    <w:p w14:paraId="0BB31A55" w14:textId="73A5DCE9" w:rsidR="00B02416" w:rsidRPr="00AB1334" w:rsidRDefault="00AB1334">
      <w:pPr>
        <w:tabs>
          <w:tab w:val="left" w:pos="993"/>
        </w:tabs>
        <w:rPr>
          <w:lang w:val="es-ES"/>
        </w:rPr>
      </w:pPr>
      <w:r w:rsidRPr="00AB1334">
        <w:rPr>
          <w:lang w:val="es-ES"/>
        </w:rPr>
        <w:t>Instrumentos WIKA</w:t>
      </w:r>
    </w:p>
    <w:p w14:paraId="7105DFA8" w14:textId="16E90CEC" w:rsidR="00B02416" w:rsidRPr="00AB1334" w:rsidRDefault="00AB1334">
      <w:pPr>
        <w:tabs>
          <w:tab w:val="left" w:pos="993"/>
        </w:tabs>
        <w:rPr>
          <w:lang w:val="es-ES"/>
        </w:rPr>
      </w:pPr>
      <w:proofErr w:type="spellStart"/>
      <w:r w:rsidRPr="00AB1334">
        <w:rPr>
          <w:lang w:val="es-ES"/>
        </w:rPr>
        <w:t>Chassan</w:t>
      </w:r>
      <w:proofErr w:type="spellEnd"/>
      <w:r w:rsidRPr="00AB1334">
        <w:rPr>
          <w:lang w:val="es-ES"/>
        </w:rPr>
        <w:t xml:space="preserve"> </w:t>
      </w:r>
      <w:proofErr w:type="spellStart"/>
      <w:r w:rsidRPr="00AB1334">
        <w:rPr>
          <w:lang w:val="es-ES"/>
        </w:rPr>
        <w:t>Jalloul</w:t>
      </w:r>
      <w:proofErr w:type="spellEnd"/>
    </w:p>
    <w:p w14:paraId="09621364" w14:textId="14003632" w:rsidR="00B02416" w:rsidRPr="00AB1334" w:rsidRDefault="00AB1334">
      <w:pPr>
        <w:tabs>
          <w:tab w:val="left" w:pos="993"/>
        </w:tabs>
        <w:rPr>
          <w:lang w:val="en-US"/>
        </w:rPr>
      </w:pPr>
      <w:r w:rsidRPr="00AB1334">
        <w:rPr>
          <w:lang w:val="en-US"/>
        </w:rPr>
        <w:t>Marketing</w:t>
      </w:r>
    </w:p>
    <w:p w14:paraId="128E916A" w14:textId="2F5C61A8" w:rsidR="00B02416" w:rsidRPr="00AB1334" w:rsidRDefault="00AB1334">
      <w:pPr>
        <w:rPr>
          <w:lang w:val="en-US"/>
        </w:rPr>
      </w:pPr>
      <w:r w:rsidRPr="00AB1334">
        <w:rPr>
          <w:lang w:val="en-US"/>
        </w:rPr>
        <w:t xml:space="preserve">Josep </w:t>
      </w:r>
      <w:proofErr w:type="spellStart"/>
      <w:r w:rsidRPr="00AB1334">
        <w:rPr>
          <w:lang w:val="en-US"/>
        </w:rPr>
        <w:t>Carner</w:t>
      </w:r>
      <w:proofErr w:type="spellEnd"/>
      <w:r w:rsidRPr="00AB1334">
        <w:rPr>
          <w:lang w:val="en-US"/>
        </w:rPr>
        <w:t xml:space="preserve"> 11</w:t>
      </w:r>
    </w:p>
    <w:p w14:paraId="026D37D3" w14:textId="5E77F9FD" w:rsidR="00B02416" w:rsidRPr="00AB1334" w:rsidRDefault="00AB1334">
      <w:pPr>
        <w:rPr>
          <w:lang w:val="en-US"/>
        </w:rPr>
      </w:pPr>
      <w:r w:rsidRPr="00AB1334">
        <w:rPr>
          <w:lang w:val="en-US"/>
        </w:rPr>
        <w:t>08205 Sabadell</w:t>
      </w:r>
    </w:p>
    <w:p w14:paraId="3303427D" w14:textId="728959E3" w:rsidR="00B02416" w:rsidRPr="005F157A" w:rsidRDefault="00B02416">
      <w:r>
        <w:t xml:space="preserve">Tel. </w:t>
      </w:r>
      <w:r w:rsidRPr="005F157A">
        <w:t>+</w:t>
      </w:r>
      <w:r w:rsidR="00AB1334">
        <w:t>34 933 938 630</w:t>
      </w:r>
    </w:p>
    <w:p w14:paraId="58EDD350" w14:textId="79523363" w:rsidR="00B02416" w:rsidRPr="00C04380" w:rsidRDefault="00AB1334">
      <w:r>
        <w:t>Chassan.jalloul</w:t>
      </w:r>
      <w:r w:rsidR="00B02416" w:rsidRPr="00C04380">
        <w:t>@wika.com</w:t>
      </w:r>
    </w:p>
    <w:p w14:paraId="36D080C0" w14:textId="7F917F9E" w:rsidR="00B02416" w:rsidRPr="00ED7D28" w:rsidRDefault="00AB1334">
      <w:pPr>
        <w:rPr>
          <w:lang w:val="es-ES"/>
        </w:rPr>
      </w:pPr>
      <w:hyperlink r:id="rId14" w:history="1">
        <w:r w:rsidRPr="00ED7D28">
          <w:rPr>
            <w:rStyle w:val="Hyperlink"/>
            <w:rFonts w:cs="Arial"/>
            <w:lang w:val="es-ES"/>
          </w:rPr>
          <w:t>www.wika.es</w:t>
        </w:r>
      </w:hyperlink>
    </w:p>
    <w:p w14:paraId="77E813AC" w14:textId="77777777" w:rsidR="00B02416" w:rsidRPr="00ED7D28" w:rsidRDefault="00B02416">
      <w:pPr>
        <w:tabs>
          <w:tab w:val="left" w:pos="567"/>
        </w:tabs>
        <w:ind w:right="480"/>
        <w:rPr>
          <w:rFonts w:cs="Arial"/>
          <w:position w:val="6"/>
          <w:lang w:val="es-ES"/>
        </w:rPr>
      </w:pPr>
    </w:p>
    <w:p w14:paraId="1D47AA18" w14:textId="666E2B67" w:rsidR="00B02416" w:rsidRPr="00ED7D28" w:rsidRDefault="00AB1334">
      <w:pPr>
        <w:rPr>
          <w:rFonts w:cs="Arial"/>
          <w:lang w:val="es-ES"/>
        </w:rPr>
      </w:pPr>
      <w:r w:rsidRPr="00ED7D28">
        <w:rPr>
          <w:rFonts w:cs="Arial"/>
          <w:lang w:val="es-ES"/>
        </w:rPr>
        <w:t xml:space="preserve">Nota de prensa </w:t>
      </w:r>
      <w:r w:rsidR="00B02416" w:rsidRPr="00ED7D28">
        <w:rPr>
          <w:rFonts w:cs="Arial"/>
          <w:lang w:val="es-ES"/>
        </w:rPr>
        <w:t xml:space="preserve">WIKA </w:t>
      </w:r>
      <w:r w:rsidR="00AA063D" w:rsidRPr="00ED7D28">
        <w:rPr>
          <w:rFonts w:cs="Arial"/>
          <w:lang w:val="es-ES"/>
        </w:rPr>
        <w:t>11/2018</w:t>
      </w:r>
    </w:p>
    <w:p w14:paraId="615510E4" w14:textId="77777777" w:rsidR="00B02416" w:rsidRPr="00ED7D28" w:rsidRDefault="00B02416">
      <w:pPr>
        <w:pStyle w:val="BodyText"/>
        <w:rPr>
          <w:b w:val="0"/>
          <w:sz w:val="20"/>
          <w:lang w:val="es-ES"/>
        </w:rPr>
      </w:pPr>
    </w:p>
    <w:sectPr w:rsidR="00B02416" w:rsidRPr="00ED7D28">
      <w:headerReference w:type="default" r:id="rId15"/>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32ADF" w14:textId="77777777" w:rsidR="00BF420C" w:rsidRDefault="00BF420C">
      <w:r>
        <w:separator/>
      </w:r>
    </w:p>
  </w:endnote>
  <w:endnote w:type="continuationSeparator" w:id="0">
    <w:p w14:paraId="00CCB199" w14:textId="77777777" w:rsidR="00BF420C" w:rsidRDefault="00BF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panose1 w:val="020B08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96D04" w14:textId="77777777" w:rsidR="00BF420C" w:rsidRDefault="00BF420C">
      <w:r>
        <w:separator/>
      </w:r>
    </w:p>
  </w:footnote>
  <w:footnote w:type="continuationSeparator" w:id="0">
    <w:p w14:paraId="1F73AC1A" w14:textId="77777777" w:rsidR="00BF420C" w:rsidRDefault="00BF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9FF5" w14:textId="77777777" w:rsidR="00B02416" w:rsidRDefault="00E20003">
    <w:pPr>
      <w:pStyle w:val="Header"/>
    </w:pPr>
    <w:r>
      <w:rPr>
        <w:noProof/>
        <w:lang w:val="es-ES" w:eastAsia="es-ES"/>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0DD932F7" w:rsidR="00B02416" w:rsidRPr="0015721E" w:rsidRDefault="0015721E">
                          <w:pPr>
                            <w:pStyle w:val="Heading2"/>
                            <w:jc w:val="center"/>
                            <w:rPr>
                              <w:rFonts w:ascii="Helvetica 75 Bold" w:hAnsi="Helvetica 75 Bold"/>
                              <w:color w:val="C0C0C0"/>
                              <w:sz w:val="136"/>
                              <w:lang w:val="es-ES"/>
                            </w:rPr>
                          </w:pPr>
                          <w:r>
                            <w:rPr>
                              <w:rFonts w:ascii="Helvetica 75 Bold" w:hAnsi="Helvetica 75 Bold"/>
                              <w:color w:val="C0C0C0"/>
                              <w:sz w:val="136"/>
                              <w:lang w:val="es-ES"/>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0DD932F7" w:rsidR="00B02416" w:rsidRPr="0015721E" w:rsidRDefault="0015721E">
                    <w:pPr>
                      <w:pStyle w:val="Heading2"/>
                      <w:jc w:val="center"/>
                      <w:rPr>
                        <w:rFonts w:ascii="Helvetica 75 Bold" w:hAnsi="Helvetica 75 Bold"/>
                        <w:color w:val="C0C0C0"/>
                        <w:sz w:val="136"/>
                        <w:lang w:val="es-ES"/>
                      </w:rPr>
                    </w:pPr>
                    <w:r>
                      <w:rPr>
                        <w:rFonts w:ascii="Helvetica 75 Bold" w:hAnsi="Helvetica 75 Bold"/>
                        <w:color w:val="C0C0C0"/>
                        <w:sz w:val="136"/>
                        <w:lang w:val="es-ES"/>
                      </w:rPr>
                      <w:t>Nota de prensa</w:t>
                    </w:r>
                  </w:p>
                </w:txbxContent>
              </v:textbox>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lang w:val="es-ES" w:eastAsia="es-E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lang w:val="es-ES" w:eastAsia="es-ES"/>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30E0E"/>
    <w:multiLevelType w:val="hybridMultilevel"/>
    <w:tmpl w:val="0938E3E4"/>
    <w:lvl w:ilvl="0" w:tplc="CFD834A4">
      <w:start w:val="7"/>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03230"/>
    <w:rsid w:val="000041C4"/>
    <w:rsid w:val="00007EA9"/>
    <w:rsid w:val="000161BB"/>
    <w:rsid w:val="00021617"/>
    <w:rsid w:val="00022A4B"/>
    <w:rsid w:val="000276F9"/>
    <w:rsid w:val="000327B4"/>
    <w:rsid w:val="000425F6"/>
    <w:rsid w:val="00062C80"/>
    <w:rsid w:val="000719D3"/>
    <w:rsid w:val="00073F65"/>
    <w:rsid w:val="00077317"/>
    <w:rsid w:val="000820DB"/>
    <w:rsid w:val="000A0CB2"/>
    <w:rsid w:val="000A1005"/>
    <w:rsid w:val="000A296C"/>
    <w:rsid w:val="000B3D75"/>
    <w:rsid w:val="000C148A"/>
    <w:rsid w:val="000D3B9F"/>
    <w:rsid w:val="000E18DC"/>
    <w:rsid w:val="000E2C4B"/>
    <w:rsid w:val="000E33F4"/>
    <w:rsid w:val="000E3F69"/>
    <w:rsid w:val="000F491D"/>
    <w:rsid w:val="0010057B"/>
    <w:rsid w:val="00100A3B"/>
    <w:rsid w:val="00102490"/>
    <w:rsid w:val="001038E3"/>
    <w:rsid w:val="001215A6"/>
    <w:rsid w:val="00121AC8"/>
    <w:rsid w:val="001540A2"/>
    <w:rsid w:val="00154F72"/>
    <w:rsid w:val="0015721E"/>
    <w:rsid w:val="00160A6C"/>
    <w:rsid w:val="00165D8C"/>
    <w:rsid w:val="00167D25"/>
    <w:rsid w:val="001760E4"/>
    <w:rsid w:val="00180D91"/>
    <w:rsid w:val="00184ED7"/>
    <w:rsid w:val="001877CF"/>
    <w:rsid w:val="00190D32"/>
    <w:rsid w:val="0019119B"/>
    <w:rsid w:val="00194477"/>
    <w:rsid w:val="00194700"/>
    <w:rsid w:val="00196DFA"/>
    <w:rsid w:val="001A3136"/>
    <w:rsid w:val="001B0D4E"/>
    <w:rsid w:val="001B1DA2"/>
    <w:rsid w:val="001B7B27"/>
    <w:rsid w:val="001C40E4"/>
    <w:rsid w:val="001D4B85"/>
    <w:rsid w:val="001D4C6D"/>
    <w:rsid w:val="001D6718"/>
    <w:rsid w:val="001D738F"/>
    <w:rsid w:val="001E3EFC"/>
    <w:rsid w:val="001E6072"/>
    <w:rsid w:val="001F5C5E"/>
    <w:rsid w:val="00201D50"/>
    <w:rsid w:val="00210005"/>
    <w:rsid w:val="00220C1D"/>
    <w:rsid w:val="002258CB"/>
    <w:rsid w:val="002305E7"/>
    <w:rsid w:val="0023097A"/>
    <w:rsid w:val="002342CA"/>
    <w:rsid w:val="00240433"/>
    <w:rsid w:val="00244990"/>
    <w:rsid w:val="00247616"/>
    <w:rsid w:val="00253417"/>
    <w:rsid w:val="00261F92"/>
    <w:rsid w:val="00262CBE"/>
    <w:rsid w:val="00270BF6"/>
    <w:rsid w:val="00272512"/>
    <w:rsid w:val="00282905"/>
    <w:rsid w:val="00291653"/>
    <w:rsid w:val="002958D2"/>
    <w:rsid w:val="002B4493"/>
    <w:rsid w:val="002D2E14"/>
    <w:rsid w:val="002D79CE"/>
    <w:rsid w:val="002E03F7"/>
    <w:rsid w:val="002E0864"/>
    <w:rsid w:val="002E6177"/>
    <w:rsid w:val="002F39F5"/>
    <w:rsid w:val="002F63A9"/>
    <w:rsid w:val="003127D8"/>
    <w:rsid w:val="00314078"/>
    <w:rsid w:val="003157EB"/>
    <w:rsid w:val="003171B5"/>
    <w:rsid w:val="0032638B"/>
    <w:rsid w:val="00351147"/>
    <w:rsid w:val="00354BF2"/>
    <w:rsid w:val="003551C8"/>
    <w:rsid w:val="003560DA"/>
    <w:rsid w:val="003563EE"/>
    <w:rsid w:val="00363701"/>
    <w:rsid w:val="003753E9"/>
    <w:rsid w:val="00376710"/>
    <w:rsid w:val="0037709C"/>
    <w:rsid w:val="00377A0B"/>
    <w:rsid w:val="00381A47"/>
    <w:rsid w:val="00385DB1"/>
    <w:rsid w:val="0039760A"/>
    <w:rsid w:val="003B1DD2"/>
    <w:rsid w:val="003B5CCA"/>
    <w:rsid w:val="003B654C"/>
    <w:rsid w:val="003C1EC3"/>
    <w:rsid w:val="003C4552"/>
    <w:rsid w:val="003C6975"/>
    <w:rsid w:val="003C6E5A"/>
    <w:rsid w:val="003D5620"/>
    <w:rsid w:val="003D6883"/>
    <w:rsid w:val="003E0B27"/>
    <w:rsid w:val="003E7033"/>
    <w:rsid w:val="003F2D65"/>
    <w:rsid w:val="00404625"/>
    <w:rsid w:val="00404B7A"/>
    <w:rsid w:val="00410E72"/>
    <w:rsid w:val="00412005"/>
    <w:rsid w:val="00412E56"/>
    <w:rsid w:val="00420D1E"/>
    <w:rsid w:val="0044193C"/>
    <w:rsid w:val="004471A7"/>
    <w:rsid w:val="0045366A"/>
    <w:rsid w:val="00456796"/>
    <w:rsid w:val="0046622E"/>
    <w:rsid w:val="0046686A"/>
    <w:rsid w:val="004705E5"/>
    <w:rsid w:val="00471B15"/>
    <w:rsid w:val="00474D5C"/>
    <w:rsid w:val="00475212"/>
    <w:rsid w:val="00477090"/>
    <w:rsid w:val="00482CD0"/>
    <w:rsid w:val="00486DCA"/>
    <w:rsid w:val="00487E8B"/>
    <w:rsid w:val="00491236"/>
    <w:rsid w:val="0049465C"/>
    <w:rsid w:val="00497816"/>
    <w:rsid w:val="00497C11"/>
    <w:rsid w:val="004A3622"/>
    <w:rsid w:val="004A3EAB"/>
    <w:rsid w:val="004B0115"/>
    <w:rsid w:val="004B0483"/>
    <w:rsid w:val="004B2D2E"/>
    <w:rsid w:val="004B3FAF"/>
    <w:rsid w:val="004C12A7"/>
    <w:rsid w:val="004D28B3"/>
    <w:rsid w:val="004D2995"/>
    <w:rsid w:val="004D42C7"/>
    <w:rsid w:val="004E2919"/>
    <w:rsid w:val="004E3590"/>
    <w:rsid w:val="004E7285"/>
    <w:rsid w:val="005119B7"/>
    <w:rsid w:val="005350E7"/>
    <w:rsid w:val="00542B7F"/>
    <w:rsid w:val="00546D2A"/>
    <w:rsid w:val="005543F4"/>
    <w:rsid w:val="00557454"/>
    <w:rsid w:val="00557F44"/>
    <w:rsid w:val="00557F5E"/>
    <w:rsid w:val="00567F13"/>
    <w:rsid w:val="00574C67"/>
    <w:rsid w:val="0058003C"/>
    <w:rsid w:val="00584852"/>
    <w:rsid w:val="005964A0"/>
    <w:rsid w:val="005A0EC4"/>
    <w:rsid w:val="005B6756"/>
    <w:rsid w:val="005B6860"/>
    <w:rsid w:val="005C39D5"/>
    <w:rsid w:val="005C3E1E"/>
    <w:rsid w:val="005C4D8E"/>
    <w:rsid w:val="005C55E6"/>
    <w:rsid w:val="005C671B"/>
    <w:rsid w:val="005E27A1"/>
    <w:rsid w:val="005F157A"/>
    <w:rsid w:val="005F2A69"/>
    <w:rsid w:val="005F30C0"/>
    <w:rsid w:val="005F4AA0"/>
    <w:rsid w:val="0060171D"/>
    <w:rsid w:val="00601863"/>
    <w:rsid w:val="006155BD"/>
    <w:rsid w:val="00617A49"/>
    <w:rsid w:val="00617E61"/>
    <w:rsid w:val="00625B4B"/>
    <w:rsid w:val="00630B9B"/>
    <w:rsid w:val="00633842"/>
    <w:rsid w:val="006347E0"/>
    <w:rsid w:val="00636424"/>
    <w:rsid w:val="00637471"/>
    <w:rsid w:val="00641F3F"/>
    <w:rsid w:val="00643995"/>
    <w:rsid w:val="00645A0F"/>
    <w:rsid w:val="00645C38"/>
    <w:rsid w:val="00647B60"/>
    <w:rsid w:val="006525E1"/>
    <w:rsid w:val="00653357"/>
    <w:rsid w:val="00656E6A"/>
    <w:rsid w:val="0065782A"/>
    <w:rsid w:val="006611EF"/>
    <w:rsid w:val="006645D6"/>
    <w:rsid w:val="0066461C"/>
    <w:rsid w:val="006701C1"/>
    <w:rsid w:val="0067020C"/>
    <w:rsid w:val="00670CE4"/>
    <w:rsid w:val="00671B63"/>
    <w:rsid w:val="00675792"/>
    <w:rsid w:val="006807D0"/>
    <w:rsid w:val="006B3711"/>
    <w:rsid w:val="006C2308"/>
    <w:rsid w:val="006C544D"/>
    <w:rsid w:val="006D1F5A"/>
    <w:rsid w:val="006D2745"/>
    <w:rsid w:val="006D4F5E"/>
    <w:rsid w:val="006E1CD0"/>
    <w:rsid w:val="006F2B9C"/>
    <w:rsid w:val="006F5E44"/>
    <w:rsid w:val="007072F4"/>
    <w:rsid w:val="007247C8"/>
    <w:rsid w:val="0073201C"/>
    <w:rsid w:val="00735CED"/>
    <w:rsid w:val="0076072C"/>
    <w:rsid w:val="00772AD9"/>
    <w:rsid w:val="00780B3B"/>
    <w:rsid w:val="0079085F"/>
    <w:rsid w:val="0079281B"/>
    <w:rsid w:val="007A1E37"/>
    <w:rsid w:val="007A5151"/>
    <w:rsid w:val="007A69B7"/>
    <w:rsid w:val="007B3E54"/>
    <w:rsid w:val="007C043C"/>
    <w:rsid w:val="007C0FB9"/>
    <w:rsid w:val="007C6146"/>
    <w:rsid w:val="007E6A15"/>
    <w:rsid w:val="007F46DD"/>
    <w:rsid w:val="00817E93"/>
    <w:rsid w:val="0082325D"/>
    <w:rsid w:val="0082603F"/>
    <w:rsid w:val="00832A27"/>
    <w:rsid w:val="0084686B"/>
    <w:rsid w:val="0085368F"/>
    <w:rsid w:val="00857809"/>
    <w:rsid w:val="00863B30"/>
    <w:rsid w:val="00864E8A"/>
    <w:rsid w:val="00872427"/>
    <w:rsid w:val="008744CC"/>
    <w:rsid w:val="00874FFA"/>
    <w:rsid w:val="00880BD2"/>
    <w:rsid w:val="00887EBD"/>
    <w:rsid w:val="00896756"/>
    <w:rsid w:val="00897C3C"/>
    <w:rsid w:val="008B239F"/>
    <w:rsid w:val="008B5A38"/>
    <w:rsid w:val="008C4BF9"/>
    <w:rsid w:val="008C6221"/>
    <w:rsid w:val="008D2B0B"/>
    <w:rsid w:val="008D3B94"/>
    <w:rsid w:val="008D5545"/>
    <w:rsid w:val="008E3BAE"/>
    <w:rsid w:val="008E574F"/>
    <w:rsid w:val="008E5EA4"/>
    <w:rsid w:val="008F5575"/>
    <w:rsid w:val="009150BA"/>
    <w:rsid w:val="00923176"/>
    <w:rsid w:val="0093639C"/>
    <w:rsid w:val="009420C0"/>
    <w:rsid w:val="00942229"/>
    <w:rsid w:val="00963F23"/>
    <w:rsid w:val="009864A5"/>
    <w:rsid w:val="00986A46"/>
    <w:rsid w:val="00987F37"/>
    <w:rsid w:val="009967EF"/>
    <w:rsid w:val="009A29CD"/>
    <w:rsid w:val="009A2A9B"/>
    <w:rsid w:val="009A406A"/>
    <w:rsid w:val="009A6DCA"/>
    <w:rsid w:val="009A7799"/>
    <w:rsid w:val="009B14A8"/>
    <w:rsid w:val="009B3B38"/>
    <w:rsid w:val="009C2871"/>
    <w:rsid w:val="009C5A29"/>
    <w:rsid w:val="009D3D2C"/>
    <w:rsid w:val="009D40A1"/>
    <w:rsid w:val="009D5752"/>
    <w:rsid w:val="009E1860"/>
    <w:rsid w:val="009E1AAC"/>
    <w:rsid w:val="009E4A2E"/>
    <w:rsid w:val="009E4A88"/>
    <w:rsid w:val="009E7454"/>
    <w:rsid w:val="009F6B27"/>
    <w:rsid w:val="009F7A9E"/>
    <w:rsid w:val="00A02A48"/>
    <w:rsid w:val="00A05B0D"/>
    <w:rsid w:val="00A062A3"/>
    <w:rsid w:val="00A12774"/>
    <w:rsid w:val="00A13127"/>
    <w:rsid w:val="00A21782"/>
    <w:rsid w:val="00A22738"/>
    <w:rsid w:val="00A251B3"/>
    <w:rsid w:val="00A32C54"/>
    <w:rsid w:val="00A421EB"/>
    <w:rsid w:val="00A463DF"/>
    <w:rsid w:val="00A47A9E"/>
    <w:rsid w:val="00A63C4B"/>
    <w:rsid w:val="00A73320"/>
    <w:rsid w:val="00A75BF2"/>
    <w:rsid w:val="00A760CB"/>
    <w:rsid w:val="00A965AD"/>
    <w:rsid w:val="00AA063D"/>
    <w:rsid w:val="00AB1334"/>
    <w:rsid w:val="00AB717F"/>
    <w:rsid w:val="00AC1656"/>
    <w:rsid w:val="00AC4BA2"/>
    <w:rsid w:val="00AC5BB8"/>
    <w:rsid w:val="00AD6FE3"/>
    <w:rsid w:val="00AE0961"/>
    <w:rsid w:val="00AE32E6"/>
    <w:rsid w:val="00AF4647"/>
    <w:rsid w:val="00AF5B63"/>
    <w:rsid w:val="00B02416"/>
    <w:rsid w:val="00B07404"/>
    <w:rsid w:val="00B141CB"/>
    <w:rsid w:val="00B15E31"/>
    <w:rsid w:val="00B34F87"/>
    <w:rsid w:val="00B35C0B"/>
    <w:rsid w:val="00B51B9B"/>
    <w:rsid w:val="00B74A9A"/>
    <w:rsid w:val="00B76096"/>
    <w:rsid w:val="00B9189E"/>
    <w:rsid w:val="00B93CEE"/>
    <w:rsid w:val="00B93D09"/>
    <w:rsid w:val="00B96C6F"/>
    <w:rsid w:val="00BB25B4"/>
    <w:rsid w:val="00BC39BA"/>
    <w:rsid w:val="00BC4D93"/>
    <w:rsid w:val="00BD5831"/>
    <w:rsid w:val="00BD7813"/>
    <w:rsid w:val="00BD7E06"/>
    <w:rsid w:val="00BE37FA"/>
    <w:rsid w:val="00BE5360"/>
    <w:rsid w:val="00BE598D"/>
    <w:rsid w:val="00BF1D5B"/>
    <w:rsid w:val="00BF420C"/>
    <w:rsid w:val="00C000DA"/>
    <w:rsid w:val="00C04380"/>
    <w:rsid w:val="00C0686E"/>
    <w:rsid w:val="00C068D8"/>
    <w:rsid w:val="00C10D8F"/>
    <w:rsid w:val="00C11FF3"/>
    <w:rsid w:val="00C12E94"/>
    <w:rsid w:val="00C14DEC"/>
    <w:rsid w:val="00C218A1"/>
    <w:rsid w:val="00C221DD"/>
    <w:rsid w:val="00C264AC"/>
    <w:rsid w:val="00C27468"/>
    <w:rsid w:val="00C37C40"/>
    <w:rsid w:val="00C43751"/>
    <w:rsid w:val="00C479A9"/>
    <w:rsid w:val="00C50180"/>
    <w:rsid w:val="00C62791"/>
    <w:rsid w:val="00C677A3"/>
    <w:rsid w:val="00C76B1E"/>
    <w:rsid w:val="00C8085B"/>
    <w:rsid w:val="00C82345"/>
    <w:rsid w:val="00C82BD0"/>
    <w:rsid w:val="00C865AC"/>
    <w:rsid w:val="00C87BF7"/>
    <w:rsid w:val="00C92F55"/>
    <w:rsid w:val="00CB7FAB"/>
    <w:rsid w:val="00CD7450"/>
    <w:rsid w:val="00CE252E"/>
    <w:rsid w:val="00CE63EA"/>
    <w:rsid w:val="00D02936"/>
    <w:rsid w:val="00D0643B"/>
    <w:rsid w:val="00D07AAA"/>
    <w:rsid w:val="00D11769"/>
    <w:rsid w:val="00D15477"/>
    <w:rsid w:val="00D22E51"/>
    <w:rsid w:val="00D320E7"/>
    <w:rsid w:val="00D40FED"/>
    <w:rsid w:val="00D434BE"/>
    <w:rsid w:val="00D44F1C"/>
    <w:rsid w:val="00D549A5"/>
    <w:rsid w:val="00D54CAB"/>
    <w:rsid w:val="00D719AA"/>
    <w:rsid w:val="00D83612"/>
    <w:rsid w:val="00D87CFD"/>
    <w:rsid w:val="00D93E0A"/>
    <w:rsid w:val="00DA0534"/>
    <w:rsid w:val="00DA32CD"/>
    <w:rsid w:val="00DB293A"/>
    <w:rsid w:val="00DC73E0"/>
    <w:rsid w:val="00DD4130"/>
    <w:rsid w:val="00DE36CE"/>
    <w:rsid w:val="00E00FEA"/>
    <w:rsid w:val="00E030A0"/>
    <w:rsid w:val="00E041D8"/>
    <w:rsid w:val="00E16F1B"/>
    <w:rsid w:val="00E20003"/>
    <w:rsid w:val="00E263A7"/>
    <w:rsid w:val="00E26972"/>
    <w:rsid w:val="00E34370"/>
    <w:rsid w:val="00E34AB0"/>
    <w:rsid w:val="00E35793"/>
    <w:rsid w:val="00E41039"/>
    <w:rsid w:val="00E55476"/>
    <w:rsid w:val="00E735B2"/>
    <w:rsid w:val="00E74BC4"/>
    <w:rsid w:val="00E85CA1"/>
    <w:rsid w:val="00E9044A"/>
    <w:rsid w:val="00EA5557"/>
    <w:rsid w:val="00EA679E"/>
    <w:rsid w:val="00EC32F7"/>
    <w:rsid w:val="00ED7D28"/>
    <w:rsid w:val="00EE13BC"/>
    <w:rsid w:val="00EE189C"/>
    <w:rsid w:val="00EE561E"/>
    <w:rsid w:val="00EF2D69"/>
    <w:rsid w:val="00EF6D4E"/>
    <w:rsid w:val="00F00091"/>
    <w:rsid w:val="00F0143E"/>
    <w:rsid w:val="00F01D6E"/>
    <w:rsid w:val="00F0270A"/>
    <w:rsid w:val="00F151F7"/>
    <w:rsid w:val="00F20E45"/>
    <w:rsid w:val="00F3657A"/>
    <w:rsid w:val="00F37052"/>
    <w:rsid w:val="00F3716B"/>
    <w:rsid w:val="00F379EA"/>
    <w:rsid w:val="00F405F2"/>
    <w:rsid w:val="00F506A3"/>
    <w:rsid w:val="00F74D0C"/>
    <w:rsid w:val="00F8289A"/>
    <w:rsid w:val="00F93B00"/>
    <w:rsid w:val="00FA0B4C"/>
    <w:rsid w:val="00FA2A70"/>
    <w:rsid w:val="00FB2398"/>
    <w:rsid w:val="00FB40C8"/>
    <w:rsid w:val="00FC0ACE"/>
    <w:rsid w:val="00FC122C"/>
    <w:rsid w:val="00FD1787"/>
    <w:rsid w:val="00FE71F4"/>
    <w:rsid w:val="00FF08AA"/>
    <w:rsid w:val="00FF345D"/>
    <w:rsid w:val="00FF418B"/>
    <w:rsid w:val="00FF422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6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lang w:val="de-DE" w:eastAsia="de-DE"/>
    </w:rPr>
  </w:style>
  <w:style w:type="paragraph" w:styleId="Revision">
    <w:name w:val="Revision"/>
    <w:hidden/>
    <w:uiPriority w:val="99"/>
    <w:semiHidden/>
    <w:rsid w:val="00C37C40"/>
    <w:rPr>
      <w:rFonts w:ascii="Arial" w:hAnsi="Arial"/>
      <w:lang w:val="de-DE" w:eastAsia="de-DE"/>
    </w:rPr>
  </w:style>
  <w:style w:type="paragraph" w:styleId="ListParagraph">
    <w:name w:val="List Paragraph"/>
    <w:basedOn w:val="Normal"/>
    <w:uiPriority w:val="34"/>
    <w:qFormat/>
    <w:rsid w:val="00FB2398"/>
    <w:pPr>
      <w:ind w:left="720"/>
    </w:pPr>
    <w:rPr>
      <w:rFonts w:ascii="Calibri" w:eastAsiaTheme="minorHAnsi" w:hAnsi="Calibri"/>
      <w:sz w:val="22"/>
      <w:szCs w:val="22"/>
    </w:rPr>
  </w:style>
  <w:style w:type="character" w:styleId="Strong">
    <w:name w:val="Strong"/>
    <w:basedOn w:val="DefaultParagraphFont"/>
    <w:uiPriority w:val="22"/>
    <w:qFormat/>
    <w:rsid w:val="00201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lang w:val="de-DE" w:eastAsia="de-DE"/>
    </w:rPr>
  </w:style>
  <w:style w:type="paragraph" w:styleId="Revision">
    <w:name w:val="Revision"/>
    <w:hidden/>
    <w:uiPriority w:val="99"/>
    <w:semiHidden/>
    <w:rsid w:val="00C37C40"/>
    <w:rPr>
      <w:rFonts w:ascii="Arial" w:hAnsi="Arial"/>
      <w:lang w:val="de-DE" w:eastAsia="de-DE"/>
    </w:rPr>
  </w:style>
  <w:style w:type="paragraph" w:styleId="ListParagraph">
    <w:name w:val="List Paragraph"/>
    <w:basedOn w:val="Normal"/>
    <w:uiPriority w:val="34"/>
    <w:qFormat/>
    <w:rsid w:val="00FB2398"/>
    <w:pPr>
      <w:ind w:left="720"/>
    </w:pPr>
    <w:rPr>
      <w:rFonts w:ascii="Calibri" w:eastAsiaTheme="minorHAnsi" w:hAnsi="Calibri"/>
      <w:sz w:val="22"/>
      <w:szCs w:val="22"/>
    </w:rPr>
  </w:style>
  <w:style w:type="character" w:styleId="Strong">
    <w:name w:val="Strong"/>
    <w:basedOn w:val="DefaultParagraphFont"/>
    <w:uiPriority w:val="22"/>
    <w:qFormat/>
    <w:rsid w:val="00201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08968">
      <w:bodyDiv w:val="1"/>
      <w:marLeft w:val="0"/>
      <w:marRight w:val="0"/>
      <w:marTop w:val="0"/>
      <w:marBottom w:val="0"/>
      <w:divBdr>
        <w:top w:val="none" w:sz="0" w:space="0" w:color="auto"/>
        <w:left w:val="none" w:sz="0" w:space="0" w:color="auto"/>
        <w:bottom w:val="none" w:sz="0" w:space="0" w:color="auto"/>
        <w:right w:val="none" w:sz="0" w:space="0" w:color="auto"/>
      </w:divBdr>
    </w:div>
    <w:div w:id="78974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ik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ik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331DC-9F5B-4E7E-89DA-C5C86B0F4050}">
  <ds:schemaRefs>
    <ds:schemaRef ds:uri="http://schemas.microsoft.com/sharepoint/v3/contenttype/forms"/>
  </ds:schemaRefs>
</ds:datastoreItem>
</file>

<file path=customXml/itemProps2.xml><?xml version="1.0" encoding="utf-8"?>
<ds:datastoreItem xmlns:ds="http://schemas.openxmlformats.org/officeDocument/2006/customXml" ds:itemID="{7B555873-DE42-454F-9A89-82AC354354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628138-21C7-4A84-BC1E-EB546370D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6C6A39-B932-4D88-A5A4-B9FD62A9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1355</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1598</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Jalloul, Chassan</cp:lastModifiedBy>
  <cp:revision>3</cp:revision>
  <cp:lastPrinted>2018-05-09T07:37:00Z</cp:lastPrinted>
  <dcterms:created xsi:type="dcterms:W3CDTF">2019-01-21T08:45:00Z</dcterms:created>
  <dcterms:modified xsi:type="dcterms:W3CDTF">2019-01-21T08:45:00Z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